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4DF" w:rsidRDefault="007F34DF" w:rsidP="00E745C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F34DF" w:rsidRDefault="007F34DF" w:rsidP="00E745C3">
      <w:pPr>
        <w:spacing w:after="0" w:line="240" w:lineRule="auto"/>
        <w:ind w:firstLine="709"/>
        <w:jc w:val="both"/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pacing w:val="-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абочая программа по музыке для 5 класса составлена в соответствии с Федеральным ба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зисным планом, Примерной программой общего образования по музыке и содержанием про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граммы «Музыка. 5-7 классы» авторов Г. П. Сергеевой, Е. Д. Критской, рекомендованной Мин</w:t>
      </w:r>
      <w:r>
        <w:rPr>
          <w:rFonts w:ascii="Times New Roman" w:hAnsi="Times New Roman"/>
          <w:sz w:val="24"/>
          <w:szCs w:val="24"/>
        </w:rPr>
        <w:t>обрнауки РФ (М.: Просвещение, 2011) в соответствии с ФГОС 2 поколения.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Данная рабочая программа является базовой и обеспечена учебно-методическим комплектом, включающим: </w:t>
      </w:r>
      <w:r>
        <w:rPr>
          <w:rFonts w:ascii="Times New Roman" w:hAnsi="Times New Roman"/>
          <w:spacing w:val="-4"/>
          <w:sz w:val="24"/>
          <w:szCs w:val="24"/>
        </w:rPr>
        <w:t>учебник, творческую тетрадь, фонохрестоматию музыкального мате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риала, методические пособия и вспомогательную литературу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34DF" w:rsidRPr="00314564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564">
        <w:rPr>
          <w:rFonts w:ascii="Times New Roman" w:hAnsi="Times New Roman"/>
          <w:b/>
          <w:sz w:val="24"/>
          <w:szCs w:val="24"/>
        </w:rPr>
        <w:t>Форма организации учебных занятий: классно-урочная работа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>
        <w:rPr>
          <w:rFonts w:ascii="Times New Roman" w:hAnsi="Times New Roman"/>
          <w:spacing w:val="-4"/>
          <w:sz w:val="24"/>
          <w:szCs w:val="24"/>
        </w:rPr>
        <w:t>стандарта, предлагает для них примерное распределение учебных часов.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7F34DF" w:rsidRDefault="007F34DF" w:rsidP="00E745C3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музыкальной культуры школьников;</w:t>
      </w:r>
    </w:p>
    <w:p w:rsidR="007F34DF" w:rsidRDefault="007F34DF" w:rsidP="00E745C3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внутренней взаимосвязи музыки с литературой и изобразительным искусством;</w:t>
      </w:r>
    </w:p>
    <w:p w:rsidR="007F34DF" w:rsidRDefault="007F34DF" w:rsidP="00E745C3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мировосприятия учащихся;</w:t>
      </w:r>
    </w:p>
    <w:p w:rsidR="007F34DF" w:rsidRDefault="007F34DF" w:rsidP="00E745C3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орентироваться в жизненном информационном пространстве;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F34DF" w:rsidRDefault="007F34DF" w:rsidP="00E745C3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приобщить к музыке как эмоциональному, нравственно-эстетическому феномену;</w:t>
      </w:r>
    </w:p>
    <w:p w:rsidR="007F34DF" w:rsidRDefault="007F34DF" w:rsidP="00E745C3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осознанию через музыку жизненных явлений и овладению культурой отношений;</w:t>
      </w:r>
    </w:p>
    <w:p w:rsidR="007F34DF" w:rsidRDefault="007F34DF" w:rsidP="00E745C3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в процессе занятий творческий потенциал воображения, через опыт собственной музыкальной деятельности;</w:t>
      </w:r>
    </w:p>
    <w:p w:rsidR="007F34DF" w:rsidRDefault="007F34DF" w:rsidP="00E745C3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музыкальность художественного вкуса и потребность в общении с искусством.</w:t>
      </w: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предмета:</w:t>
      </w:r>
    </w:p>
    <w:p w:rsidR="007F34DF" w:rsidRDefault="007F34DF" w:rsidP="00E745C3">
      <w:pPr>
        <w:spacing w:after="0" w:line="240" w:lineRule="auto"/>
        <w:ind w:firstLine="709"/>
        <w:jc w:val="both"/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Обоснование выбора УМК: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4DF" w:rsidRDefault="007F34DF" w:rsidP="00E745C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Преподавание учебного предмета «Музыка»  осуществляется по  программе  и завершенной предметной  линии  с 5 по 7 классы основного общего образования по  УМК Критской Е.Д., Сергеевой Г.П. «Музыка», представленному в федеральном перечне учебников.    По усмотрению образовательного учреждения и  учителя, учтена  преемственность с программой по музыке в начальной школе. 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Программа и УМК Критской Е.Д., Сергеевой Г.П., Шмагиной Т.С. «Музыка»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полностью обеспечивают содержание государственного образовательного стандарта в основной школе. Для выполнения следующих дидактических единиц государственного стандарта: «панорама музыкальной жизни родного края и музыкальные традиции, придающие самобытность его музыкальной культуре; знакомство с творчеством региональных музыкальных коллективов и солистов – исполнителей народной, академической и эстрадной музыки;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образования» нужно внести дополнения по реализации музыкально-краеведческого содержания в рабочие программы для 5-7 классов.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в 5 классе на учебный предмет «Музыка» отводится 34 часов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9" w:type="dxa"/>
        <w:tblLayout w:type="fixed"/>
        <w:tblLook w:val="0000" w:firstRow="0" w:lastRow="0" w:firstColumn="0" w:lastColumn="0" w:noHBand="0" w:noVBand="0"/>
      </w:tblPr>
      <w:tblGrid>
        <w:gridCol w:w="4798"/>
        <w:gridCol w:w="4838"/>
      </w:tblGrid>
      <w:tr w:rsidR="007F34DF">
        <w:trPr>
          <w:trHeight w:val="59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“Музыка и литература” </w:t>
            </w:r>
          </w:p>
          <w:p w:rsidR="007F34DF" w:rsidRDefault="007F34DF" w:rsidP="00E745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7F34DF" w:rsidRDefault="007F34DF" w:rsidP="00E745C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DF">
        <w:trPr>
          <w:trHeight w:val="59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“Музыка и изобразительное искусство”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7F34DF" w:rsidRDefault="007F34DF" w:rsidP="00B05A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F34DF" w:rsidRPr="00B05A57" w:rsidRDefault="007F34DF" w:rsidP="00B0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>Основными ценностными ориентирами содержания предмета являются: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>5. Разнообразие видов исполнительской музыкальной деятельности помогает учащимся войти в ми6. Ориентация музыкально-исполнительской деятельности школьников на наиболее интегративные ее виды (дирижирование и режиссура) создает условия для целостного охвата музыкального произведения в единстве его содержания и формы.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7F34DF" w:rsidRPr="00B05A57" w:rsidRDefault="007F34DF" w:rsidP="00B0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A57">
        <w:rPr>
          <w:rFonts w:ascii="Times New Roman" w:hAnsi="Times New Roman" w:cs="Times New Roman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младшего школьника.</w:t>
      </w:r>
    </w:p>
    <w:p w:rsidR="007F34DF" w:rsidRPr="00B05A57" w:rsidRDefault="007F34DF" w:rsidP="00E745C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сформулированы основные требования к знаниям, умениям и навыкам уча</w:t>
      </w:r>
      <w:r>
        <w:rPr>
          <w:rFonts w:ascii="Times New Roman" w:hAnsi="Times New Roman"/>
          <w:sz w:val="24"/>
          <w:szCs w:val="24"/>
        </w:rPr>
        <w:softHyphen/>
        <w:t>щихся к концу учебного года.</w:t>
      </w:r>
    </w:p>
    <w:p w:rsidR="007F34DF" w:rsidRDefault="007F34DF" w:rsidP="00E745C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7F34DF" w:rsidRDefault="007F34DF" w:rsidP="00E745C3">
      <w:pPr>
        <w:pStyle w:val="ListParagraph1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F34DF" w:rsidRDefault="007F34DF" w:rsidP="00E745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F34DF" w:rsidRDefault="007F34DF" w:rsidP="00E745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7F34DF" w:rsidRDefault="007F34DF" w:rsidP="00E745C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Познавательные:</w:t>
      </w:r>
    </w:p>
    <w:p w:rsidR="007F34DF" w:rsidRDefault="007F34DF" w:rsidP="00E745C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сходство и различие разговорной и музыкальной речи;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чащиеся получат возможность: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 учащихся будут сформированы: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воплощать </w:t>
      </w:r>
      <w:r>
        <w:rPr>
          <w:rFonts w:ascii="Times New Roman" w:hAnsi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пении, слове, движении, игре на простейших музыкальных инструментах) </w:t>
      </w:r>
      <w:r>
        <w:rPr>
          <w:rFonts w:ascii="Times New Roman" w:hAnsi="Times New Roman"/>
          <w:kern w:val="1"/>
          <w:sz w:val="24"/>
          <w:szCs w:val="24"/>
        </w:rPr>
        <w:t xml:space="preserve">выражать свое отношение к музыке </w:t>
      </w:r>
      <w:r>
        <w:rPr>
          <w:rFonts w:ascii="Times New Roman" w:hAnsi="Times New Roman"/>
          <w:sz w:val="24"/>
          <w:szCs w:val="24"/>
        </w:rPr>
        <w:t>в различных видах музыкально-творческой деятельности</w:t>
      </w:r>
      <w:r>
        <w:rPr>
          <w:rFonts w:ascii="Times New Roman" w:hAnsi="Times New Roman"/>
          <w:kern w:val="1"/>
          <w:sz w:val="24"/>
          <w:szCs w:val="24"/>
        </w:rPr>
        <w:t xml:space="preserve">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научиться: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7F34DF" w:rsidRDefault="007F34DF" w:rsidP="00E7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7F34DF" w:rsidRDefault="007F34DF" w:rsidP="00E745C3">
      <w:pPr>
        <w:pageBreakBefore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DF" w:rsidRDefault="007F34DF" w:rsidP="00E74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рассматриваются разнообразные  явления  муыкального искусства  в их взаимодействии с художественными образами других искусств —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литературы </w:t>
      </w:r>
      <w:r>
        <w:rPr>
          <w:rFonts w:ascii="Times New Roman" w:hAnsi="Times New Roman" w:cs="Times New Roman"/>
          <w:sz w:val="24"/>
          <w:szCs w:val="24"/>
        </w:rPr>
        <w:t xml:space="preserve">(прозы и поэзии),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изобразительного искусства </w:t>
      </w:r>
      <w:r>
        <w:rPr>
          <w:rFonts w:ascii="Times New Roman" w:hAnsi="Times New Roman" w:cs="Times New Roman"/>
          <w:sz w:val="24"/>
          <w:szCs w:val="24"/>
        </w:rPr>
        <w:t xml:space="preserve">(живописи, скульптуры, архитектуры, графики, книжных иллюстраций и др,)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театра </w:t>
      </w:r>
      <w:r>
        <w:rPr>
          <w:rFonts w:ascii="Times New Roman" w:hAnsi="Times New Roman" w:cs="Times New Roman"/>
          <w:sz w:val="24"/>
          <w:szCs w:val="24"/>
        </w:rPr>
        <w:t xml:space="preserve">(оперы, балета, оперетты, мюзикла, рок-оперы), </w:t>
      </w:r>
      <w:r>
        <w:rPr>
          <w:rFonts w:ascii="Times New Roman" w:hAnsi="Times New Roman" w:cs="Times New Roman"/>
          <w:i/>
          <w:iCs/>
          <w:sz w:val="24"/>
          <w:szCs w:val="24"/>
        </w:rPr>
        <w:t>кино.</w:t>
      </w:r>
    </w:p>
    <w:p w:rsidR="007F34DF" w:rsidRDefault="007F34DF" w:rsidP="00E74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состоит  из  двух разделов, соответствующих темам «Музыка и литература» и «Музыка и изобразительное искусство». 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проявляется на страницах учебника и творческой тетради.</w:t>
      </w:r>
    </w:p>
    <w:p w:rsidR="007F34DF" w:rsidRDefault="007F34DF" w:rsidP="00E74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08"/>
        <w:gridCol w:w="4252"/>
        <w:gridCol w:w="2464"/>
        <w:gridCol w:w="2504"/>
      </w:tblGrid>
      <w:tr w:rsidR="007F34DF" w:rsidTr="002308D4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2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формы контроля </w:t>
            </w:r>
          </w:p>
        </w:tc>
      </w:tr>
      <w:tr w:rsidR="007F34DF" w:rsidTr="002308D4">
        <w:trPr>
          <w:trHeight w:val="284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Музыка и литература (18 часов)</w:t>
            </w:r>
          </w:p>
        </w:tc>
      </w:tr>
      <w:tr w:rsidR="007F34DF" w:rsidTr="002308D4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роднит музыку с литературой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музыка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викторина - 1</w:t>
            </w: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 в музыке русский композиторов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- 1</w:t>
            </w: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Жанры инструментальной и вокальной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жизнь песни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Всю жизнь мою несу родину в душе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 w:rsidRPr="00867FAF"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Писатели и поэты о музыке и музыкантах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867FA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путешествие в музыкальный театр. Опера.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- 1</w:t>
            </w: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Второе путешествие в музыкальный театр. Балет.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театре, кино и на телевидении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CB207D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</w:t>
            </w:r>
          </w:p>
        </w:tc>
      </w:tr>
      <w:tr w:rsidR="007F34DF" w:rsidTr="002308D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left="-71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Третье путешествие в музыкальный театр. Мюзикл.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867FAF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2308D4">
        <w:trPr>
          <w:trHeight w:val="359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F0467B" w:rsidRDefault="007F34DF" w:rsidP="00B8223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  <w:r w:rsidRPr="00F0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B82235">
            <w:pPr>
              <w:pStyle w:val="NoSpacing"/>
              <w:snapToGrid w:val="0"/>
              <w:ind w:left="-1070" w:right="-425" w:firstLine="6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роднит музыку с изобразительным искусством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Небесное и земное в звуках и красках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Звать через прошлое к настоящему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4B7EBB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живопись и живописная музыка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Колокольность в музыке и изобразительном искусстве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в музыке и изобразительное искусство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палочка дирижера. Образ борьбы и победы в искусстве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викторина</w:t>
            </w: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Застывшая музыка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Полифония в музыке и живописи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на мольберте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Импрессионизм в музыке и живописи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подвигах, о доблести, о славе…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каждой мимолетности вижу я миры…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34DF" w:rsidTr="00B822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ind w:left="-1070" w:right="-425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B82235">
            <w:pPr>
              <w:pStyle w:val="NoSpacing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композитора. С веком наравне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</w:t>
            </w:r>
          </w:p>
        </w:tc>
      </w:tr>
      <w:tr w:rsidR="007F34DF" w:rsidTr="002308D4"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086E1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086E1E" w:rsidRDefault="007F34DF" w:rsidP="00E745C3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86E1E">
              <w:rPr>
                <w:rFonts w:ascii="Times New Roman" w:hAnsi="Times New Roman"/>
                <w:b/>
              </w:rPr>
              <w:t>34 часа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Pr="00086E1E" w:rsidRDefault="007F34DF" w:rsidP="00E745C3">
            <w:pPr>
              <w:snapToGrid w:val="0"/>
              <w:spacing w:after="0" w:line="240" w:lineRule="auto"/>
              <w:ind w:firstLine="709"/>
              <w:jc w:val="center"/>
            </w:pPr>
          </w:p>
        </w:tc>
      </w:tr>
    </w:tbl>
    <w:p w:rsidR="007F34DF" w:rsidRDefault="007F34DF" w:rsidP="00E745C3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4DF" w:rsidRPr="000C4F1D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1D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технического обеспечения образовательного процесса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7F34DF" w:rsidRPr="00C67058" w:rsidTr="00C6705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4DF" w:rsidRPr="00C67058" w:rsidRDefault="007F34DF" w:rsidP="00C67058">
            <w:pPr>
              <w:pStyle w:val="BodyTex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4DF" w:rsidRPr="00C67058" w:rsidRDefault="007F34DF" w:rsidP="00C67058">
            <w:pPr>
              <w:pStyle w:val="BodyTex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7F34DF" w:rsidRPr="00C67058" w:rsidTr="00C67058">
        <w:tc>
          <w:tcPr>
            <w:tcW w:w="10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4DF" w:rsidRPr="00C67058" w:rsidRDefault="007F34DF" w:rsidP="00C67058">
            <w:pPr>
              <w:pStyle w:val="a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7F34DF" w:rsidRPr="00C67058" w:rsidTr="00C67058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7F34DF" w:rsidRPr="00C67058" w:rsidRDefault="007F34DF" w:rsidP="00C670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Музыка: 5кл. учеб. для общеобразоват. учреждений.  М.:Просвещение, 2014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Рабочая тетрадь для 5класса, М.: Просвещение, 2014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музыкального материала к учебнику «Музыка»: 5 кл.: 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«Музыка»: 5 класс. (С</w:t>
            </w:r>
            <w:r w:rsidRPr="00C67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4DF" w:rsidRPr="00C67058" w:rsidRDefault="007F34DF" w:rsidP="00C670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Музыка: программа. 5-6 классы для общеобразовательных учреждений/Е.Д. Критская, Г.П. Сергеева, Т.С. Шмагина –М.: Просвещение, 2010.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2010</w:t>
            </w:r>
          </w:p>
        </w:tc>
      </w:tr>
      <w:tr w:rsidR="007F34DF" w:rsidRPr="00C67058" w:rsidTr="00C67058">
        <w:tc>
          <w:tcPr>
            <w:tcW w:w="10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4DF" w:rsidRPr="00C67058" w:rsidRDefault="007F34DF" w:rsidP="00C67058">
            <w:pPr>
              <w:pStyle w:val="a1"/>
              <w:snapToGrid w:val="0"/>
              <w:spacing w:after="0" w:line="240" w:lineRule="auto"/>
              <w:ind w:firstLine="6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  <w:p w:rsidR="007F34DF" w:rsidRPr="00C67058" w:rsidRDefault="007F34DF" w:rsidP="00C67058">
            <w:pPr>
              <w:pStyle w:val="a1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1. учебный кабинет с музыкальными инструментами (фортепиано, синтезатор, шумовые инструменты. Металлофоны, народные инструменты и др.)</w:t>
            </w:r>
          </w:p>
          <w:p w:rsidR="007F34DF" w:rsidRPr="00C67058" w:rsidRDefault="007F34DF" w:rsidP="00C67058">
            <w:pPr>
              <w:pStyle w:val="a1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2. Мультимедийный проектор;</w:t>
            </w:r>
          </w:p>
          <w:p w:rsidR="007F34DF" w:rsidRPr="00C67058" w:rsidRDefault="007F34DF" w:rsidP="00C67058">
            <w:pPr>
              <w:pStyle w:val="a1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3. Музыкальный центр;</w:t>
            </w:r>
          </w:p>
          <w:p w:rsidR="007F34DF" w:rsidRPr="00C67058" w:rsidRDefault="007F34DF" w:rsidP="00C67058">
            <w:pPr>
              <w:pStyle w:val="a1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4. Проигрыватель для пластинок;</w:t>
            </w:r>
          </w:p>
          <w:p w:rsidR="007F34DF" w:rsidRPr="00C67058" w:rsidRDefault="007F34DF" w:rsidP="00C67058">
            <w:pPr>
              <w:pStyle w:val="a1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5. Магнитофон</w:t>
            </w:r>
          </w:p>
          <w:p w:rsidR="007F34DF" w:rsidRPr="00C67058" w:rsidRDefault="007F34DF" w:rsidP="00C67058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firstLine="654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Интернет-ресурсы.</w:t>
            </w:r>
          </w:p>
          <w:p w:rsidR="007F34DF" w:rsidRPr="00C67058" w:rsidRDefault="007F34DF" w:rsidP="00C67058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Википедия. </w:t>
            </w:r>
            <w:r w:rsidRPr="00C670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Свободная энциклопедия. - Режим доступа: </w:t>
            </w:r>
            <w:hyperlink r:id="rId6" w:history="1">
              <w:r w:rsidRPr="00C67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http://ru.wikipedia.org/wiki </w:t>
              </w:r>
            </w:hyperlink>
          </w:p>
          <w:p w:rsidR="007F34DF" w:rsidRPr="00C67058" w:rsidRDefault="007F34DF" w:rsidP="00C67058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C6705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лассическая </w:t>
            </w:r>
            <w:r w:rsidRPr="00C670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музыка. - Режим доступа: </w:t>
            </w:r>
            <w:hyperlink r:id="rId7" w:history="1">
              <w:r w:rsidRPr="00C67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http://classic.chubrik.ru </w:t>
              </w:r>
            </w:hyperlink>
          </w:p>
          <w:p w:rsidR="007F34DF" w:rsidRPr="00C67058" w:rsidRDefault="007F34DF" w:rsidP="00C67058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Музыкальный </w:t>
            </w:r>
            <w:r w:rsidRPr="00C670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энциклопедический словарь. - Режим доступа: </w:t>
            </w:r>
            <w:hyperlink r:id="rId8" w:history="1">
              <w:r w:rsidRPr="00C67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http://www.music-dic.ru </w:t>
              </w:r>
            </w:hyperlink>
          </w:p>
          <w:p w:rsidR="007F34DF" w:rsidRPr="00C67058" w:rsidRDefault="007F34DF" w:rsidP="00C67058">
            <w:pPr>
              <w:shd w:val="clear" w:color="auto" w:fill="FFFFFF"/>
              <w:spacing w:after="0" w:line="240" w:lineRule="auto"/>
              <w:ind w:right="461" w:firstLine="65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Музыкальный </w:t>
            </w:r>
            <w:r w:rsidRPr="00C670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словарь. - Режим доступа: </w:t>
            </w:r>
            <w:hyperlink r:id="rId9" w:history="1">
              <w:r w:rsidRPr="00C67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http://dic.academic.ru/contents.nsf/dic_music</w:t>
              </w:r>
            </w:hyperlink>
          </w:p>
          <w:p w:rsidR="007F34DF" w:rsidRPr="00C67058" w:rsidRDefault="007F34DF" w:rsidP="00C67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7F34DF" w:rsidRPr="00C67058" w:rsidRDefault="007F34DF" w:rsidP="00C67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СПИСОК ЛИТЕРАТУРЫ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Кабалевский Д. Б. «Как рассказывать детям о музыке?»/ Д. Б. Кабалевский. – М., 2005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Струве Г. А. «Школьный хор»/ изд. Просвещение – М., 1987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Сергеева Г. П. «Практикум по методике музыкального воспитания в начальной школе: учебное пособие»/ изд. Просвещение – М., 2000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Мельников М. Н. «Русский детский фольклор»/ изд. Просвещение – М., 1987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Шедевры музыки. – 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CD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ROM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 – М., 2001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Энциклопедия классической музыки. – 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CD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ROM</w:t>
            </w: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.-М., 2001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Золина Л. В. «Уроки музыки с применением информационных технологий. 1-8 классы»/ изд. Глобус – М., 2008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Смолина Е. И. «Современный урок музыки»/ М;.  Просвещение,  2007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Арсенина Е.Н. «Музыка 1-7. Тематические беседы», Волгоград -Учитель, 2009</w:t>
            </w:r>
          </w:p>
          <w:p w:rsidR="007F34DF" w:rsidRPr="00C67058" w:rsidRDefault="007F34DF" w:rsidP="00C6705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96"/>
              </w:tabs>
              <w:spacing w:after="0" w:line="240" w:lineRule="auto"/>
              <w:ind w:left="0" w:firstLine="65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Лукашевич М.Ю. «Музыка 5-8 классы. Необычние уроки», Волгоград -Учитель, 2013</w:t>
            </w:r>
          </w:p>
          <w:p w:rsidR="007F34DF" w:rsidRPr="00C67058" w:rsidRDefault="007F34DF" w:rsidP="00C67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№ протокола__________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Дата_________________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Ф.И.О. _______________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</w:p>
          <w:p w:rsidR="007F34DF" w:rsidRPr="00C67058" w:rsidRDefault="007F34DF" w:rsidP="00C6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8">
              <w:rPr>
                <w:rFonts w:ascii="Times New Roman" w:hAnsi="Times New Roman" w:cs="Times New Roman"/>
                <w:sz w:val="24"/>
                <w:szCs w:val="24"/>
              </w:rPr>
              <w:t>Дата__________________</w:t>
            </w:r>
          </w:p>
        </w:tc>
      </w:tr>
    </w:tbl>
    <w:p w:rsidR="007F34DF" w:rsidRDefault="007F34DF" w:rsidP="00E74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F34DF" w:rsidSect="00C67058">
          <w:pgSz w:w="11906" w:h="16838"/>
          <w:pgMar w:top="1134" w:right="851" w:bottom="851" w:left="709" w:header="720" w:footer="720" w:gutter="0"/>
          <w:cols w:space="720"/>
          <w:docGrid w:linePitch="360"/>
        </w:sectPr>
      </w:pPr>
    </w:p>
    <w:p w:rsidR="007F34DF" w:rsidRDefault="007F34DF" w:rsidP="00E74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МУЗЫКЕ В 5 КЛАССЕ</w:t>
      </w:r>
    </w:p>
    <w:tbl>
      <w:tblPr>
        <w:tblW w:w="160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6"/>
        <w:gridCol w:w="851"/>
        <w:gridCol w:w="763"/>
        <w:gridCol w:w="4344"/>
        <w:gridCol w:w="3260"/>
        <w:gridCol w:w="3117"/>
        <w:gridCol w:w="3168"/>
      </w:tblGrid>
      <w:tr w:rsidR="007F34DF" w:rsidTr="002308D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предметные результаты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учебные действия</w:t>
            </w:r>
          </w:p>
        </w:tc>
      </w:tr>
      <w:tr w:rsidR="007F34DF" w:rsidTr="002308D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4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1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 «Музыка и литература»(16 Ч)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роднит музыку с литературой?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Интонационное сходство и различие музыки и литературы. Литературная основа музыкальных произведений. Выявление особенностей воплощения литературного текста в музыке. 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музыкальной характеристики каждого героя через интонационно-образный анализ тем.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Знать/понимать: </w:t>
            </w:r>
            <w:r>
              <w:rPr>
                <w:rFonts w:ascii="Times New Roman" w:hAnsi="Times New Roman" w:cs="Times New Roman"/>
              </w:rPr>
              <w:t>понимать взаимодействие музыки с другими видами искусства.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размышлять о знакомом музыкальном произведении, высказывать суждение об основной идее. Узнавать на слух изученные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различать настроения, чувства, характер образов выраженных в музыке.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уметь сравнивать музыкальные и речевые интонации.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уметь выявлять сходство и различие выразительных средств в музыке и поэзии.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Характерные музыкальные особенности жанров русских народных песен.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музыкальных произведений, созвучных по духу содержанию картины.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Дискуссия по теме: «Хранить память о других – это оставлять добрую память о себе» 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(Д. Лихачев).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Знать/понимать:</w:t>
            </w:r>
            <w:r>
              <w:rPr>
                <w:rFonts w:ascii="Times New Roman" w:hAnsi="Times New Roman" w:cs="Times New Roman"/>
              </w:rPr>
              <w:t xml:space="preserve"> основные жанры  вокальной народной и профессиональной музыки.</w:t>
            </w:r>
          </w:p>
          <w:p w:rsidR="007F34DF" w:rsidRDefault="007F34DF" w:rsidP="002308D4">
            <w:pPr>
              <w:spacing w:after="0" w:line="240" w:lineRule="auto"/>
              <w:ind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7F34DF" w:rsidRDefault="007F34DF" w:rsidP="002308D4">
            <w:pPr>
              <w:autoSpaceDE w:val="0"/>
              <w:spacing w:after="0" w:line="240" w:lineRule="auto"/>
              <w:ind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находить художественно-поэтическую и музыкальную мысль в произведении.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научиться внимательно и чутко относится к словам песни, к тексту, чтобы лучше понять музыкальный образ.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самостоятельно различать , что речь может быть музыкальной, а слово может стать музыкой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музыка: народные песни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жанров народных песен. Вокально-хоровая работа, с аккомпанементом на шумовых и муз. Инструментах.. Работа в творческой тетради в разделе «Твоя фонотека»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Знать/понимать:</w:t>
            </w:r>
            <w:r>
              <w:rPr>
                <w:rFonts w:ascii="Times New Roman" w:hAnsi="Times New Roman" w:cs="Times New Roman"/>
              </w:rPr>
              <w:t xml:space="preserve"> основные жанры народных песен, ее особенности.</w:t>
            </w:r>
          </w:p>
          <w:p w:rsidR="007F34DF" w:rsidRDefault="007F34DF" w:rsidP="002308D4">
            <w:pPr>
              <w:autoSpaceDE w:val="0"/>
              <w:spacing w:after="0" w:line="240" w:lineRule="auto"/>
              <w:ind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разучивать и исполнять образцы музыкально-поэтического творчества.</w:t>
            </w:r>
          </w:p>
          <w:p w:rsidR="007F34DF" w:rsidRDefault="007F34DF" w:rsidP="002308D4">
            <w:pPr>
              <w:autoSpaceDE w:val="0"/>
              <w:spacing w:after="0" w:line="240" w:lineRule="auto"/>
              <w:ind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на слух и воспроизводить знакомые мелодии изученных 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 Обнаруживать, выявлять общность истоков  народной и профессиональной музыки.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выявлять единство слов и мелодики в РНП.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четко понимать, что песня -хранительница истории, народных традиций и обрядов.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разучивание РНП.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Гордиться и хранить нравственно-эстетическое наследие русского  народа</w:t>
            </w:r>
          </w:p>
          <w:p w:rsidR="007F34DF" w:rsidRDefault="007F34DF" w:rsidP="002308D4">
            <w:pPr>
              <w:snapToGri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музыка: романс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романса, дуэта. Пластическое интонирование на текст стихотворения М.Ю. Лермонтова «Из Гете».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композиторских трактовок музыкальных произведений на один литературный текст на основе метода «Сочинение сочиненного».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основные жанры  вокальной  профессиональной музыки – романс, определение: камерная музыка.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проявлять личностное отношение при восприятии музыкальных произведений, эмоциональную  отзывчивость.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различать дуэт от одноголосного исполнения.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знать, для чего используется прием повторения слов в песне и романсе.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К:понимать и определять произведения, в которых музыка и поэзия неразделимы.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 в музыке русских композиторов. Симфоническая миниатюра «Кикимора»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симфонической миниатюры. Народное сказание – литературная первооснова произведения.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Предугадывание музыкальных характеристик персонажей и основных приемов развития музыки по методу «Сочинение сочиненного», сравнение с музыкальными характеристиками А.К. Лядова при прослушивании музыки.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Изобразительные импровизации главных персонажей сказания.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особенности русской народной музыкальной культуры. Основные жанры русской народной музыки.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сравнивать музыкальные и речевые интонации, определять их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сходство и различия. Уметь по характерным признакам определять принадлежность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определять, как тембр музыкального произведения влияет на муз. образ.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на основе каких муз. средств выразительности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(контраст, повтор, вариационность) создан образ.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отличать симфоническую миниатюру от других образов.</w:t>
            </w:r>
          </w:p>
          <w:p w:rsidR="007F34DF" w:rsidRDefault="007F34DF" w:rsidP="00325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Уметь тонко воспринимать муз. произведения на основе русских народных сказаний.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 в музыке русских композиторов. Сюита «Шехеразада».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Характерные особенности программной музыки.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симфонической сюиты. Сказка - литературная первооснова произведения.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Интонационно-образный анализ  тем Шахриара и Шехеразады.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восточной сказки по музыке 4 части «Шехеразады».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 по характерным признакам определять принадлежность музыкальных произведений к соответствующему жанру и стилю — музыка классическая или народная на примере опер русских композиторов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узнавать музыкальные образы героев сюиты.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определять, при помощи каких инструментов создается тот или иной образ героев сюиты.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сочинить сказку в восточном стиле.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 Четко понимать, что программная музыка основана на интерпретации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Литературных произведений.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Жанры инструментальной и вокальной музыки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жанров вокализа, романса, песни без слов.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музыкальных особенностей жанра баркаролы на основе на основе метода «тождества и контраста».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жанры светской вокальной  и инструментальной музыки: вокализ, песня без слов, романс, серенада.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выразительные средства в музыке.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иметь четкое представление о том, что все муз. произведения звучат, как выразительная речь человека.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исполнение романса.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Расширять свой музыкальный кругозор.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жизнь песни. Живительный родник творчества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Интерпретация русской народной песни, основные приемы развития музыки в трактовке композитора.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Джазовые обработки классической музыки.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Пластическое интонирование. Игра на муз .инструментах.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особенности русской народной музыкальной культуры.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исследовать интонационно - образную природу музыкального искусства. Проявлять  эмоциональный отклик на выразительность и изобразительность в музыке.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понимать, что любая интерпретация основана на народной музыке.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различать жанры народных песен в «цитатах» композитора.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на основе РНП придумать собственную интерпретацию.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Развивать навыки определения основной мелодии в современных интерпретациях.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«Всю жизнь мою несу родину в душе...». «Перезвоны»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фрагментов из симфонии — действа. Выявление средств музыкальной выразительности.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Вокальная, поэтическая, пластическая импровизация.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Интонационно-образный анализ по вопросам учебника.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особенности русской народной музыкальной культуры.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наблюдать за  развитием  музыки, выявлять средства выразительности разных видов искусств  в создании единого образа.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прослеживать музыкальную линию произведения.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, какой из видов перезвона использованы в музыкальном произведении.</w:t>
            </w:r>
          </w:p>
          <w:p w:rsidR="007F34DF" w:rsidRDefault="007F34DF" w:rsidP="003250BC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К: самостоятельно сопоставлять части симфонического действа.</w:t>
            </w:r>
            <w:r>
              <w:t xml:space="preserve">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Ценить народно-песенное искусство, его истоки и традиции.</w:t>
            </w:r>
          </w:p>
        </w:tc>
      </w:tr>
      <w:tr w:rsidR="007F34DF" w:rsidTr="002308D4">
        <w:trPr>
          <w:trHeight w:val="2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«Всю жизнь мою несу родину в душе...». «Скажи, откуда ты приходишь, красота?»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жанра «Кантата». Работа над образами. Выявление выразительности и изобразительности в партиях хора и оркестра. Работа в творческой тетради.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стилевое многообразие музыки 20 столетия,  находить ассоциативные связи между художественными образами музыки и других видов искусства.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высказывать суждение об основной идее, о средствах и формах ее воплощения;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коллективной исполнительской деятельности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тембры звучания музыкальных инструментов.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на вопросы учителя.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размышлять о смысле жизни, красоте, природы.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Расширять свой музыкальный кругозор.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rPr>
          <w:trHeight w:val="66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Писатели и поэты о музыке и музыкантах.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Свиридов.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искусства. Колокольность и песенность – свойства русской музыки. Значимость музыки в жизни человека, ее роль в творчестве писателей и поэтов.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Программная симфония. Симфония-действо. Кантата.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</w:t>
            </w:r>
            <w:r>
              <w:rPr>
                <w:rFonts w:ascii="Times New Roman" w:hAnsi="Times New Roman"/>
              </w:rPr>
              <w:t>: стилевое многообразие музыки 20 столетия,  находить ассоциативные связи между художественными образами музыки и других видов искусства.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высказывать суждение об основной идее, о средствах и формах ее воплощения;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коллективной исполнительской деятельности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смысл музыкального произведения.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различать музыкальные произведения по средствам музыкальной выразительности.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творческое задание.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Писатели и поэты о музыке и музыкантах.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Шопен.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понимать взаимодействие музыки с другими видами искусства на основе осознания специфики языка каждого из них. Знать композиторов – романтиков: Ф. Шопен, жанры фортепианной музыки: этюд, ноктюрн, прелюдия.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размышлять о знакомом музыкальном произведении, высказывать суждение об основной идее, о средствах и формах ее воплощении, выявлять  связь музыки с другими искусствами, историей, жизнью. Узнавать на слух изученные произведения  зарубежной классики.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смысл музыкального произведения.</w:t>
            </w:r>
          </w:p>
          <w:p w:rsidR="007F34DF" w:rsidRDefault="007F34DF" w:rsidP="003250BC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П: различать музыкальные произведения по средствам музыкальной выразительности.</w:t>
            </w:r>
            <w:r>
              <w:t xml:space="preserve">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Уважать творчество зарубежных композиторов.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творческое задание.</w:t>
            </w:r>
          </w:p>
        </w:tc>
      </w:tr>
      <w:tr w:rsidR="007F34DF" w:rsidTr="002308D4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Писатели и поэты о музыке и музыкантах.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Моцарт.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Стилистические особенности музыки В.А. Моцарта. Рассказ об истории создания «Реквиема».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Интонационно-образный анализ произведений Моцарта на основе метода «тождества и контраста».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Размышления о смысле высказывания Э. Грига: «В своих лучших произведениях Моцарт охватывает все времена».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</w:t>
            </w:r>
            <w:r>
              <w:rPr>
                <w:rFonts w:ascii="Times New Roman" w:hAnsi="Times New Roman"/>
              </w:rPr>
              <w:t>: понимать взаимодействие музыки с другими видами искусства на основе осознания специфики языка каждого из них, что музыка не только раскрывает мир человеческих чувств, настроений, мыслей, но и играет   драматургическую роль, не только в литературе, но и в жизни. Знать жанры  музыки: реквием, сюита.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характер музыки Моцарта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 на вопросы учителя.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читать самостоятельно сказку Г. Цыферова «О сказочной тайне маленького Моцарта»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Уважать творчество зарубежных композиторов.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путешествие в музыкальный театр. Опера. Оперная мозаика.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оперных терминов: либретто, увертюра, ария, речитатив, хор, ансамбль.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либретто оперы и музыкальных характеристик главных героев.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музыкальных произведений, созвучных по духу содержанию картин.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музыкальные портреты каждого гостя, интонационно-образный анализ на основе метода «тождества и контраста».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особенности оперного жанра, который возникает на основе литературного произведения как источника либретто оперы; знать  разновидности вокальных и инструментальных жанров и  форм  внутри оперы: увертюра, ария, речитатив, хор, ансамбль, а также исполнителей: певцы, дирижеры и т.д.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самостоятельно определять  инструментальные темы из опер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муз. термины.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выполнение творческого задания.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Расширять свой музыкальный кругозор.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7A4F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Опера-былина «Садко»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 Мастера мировой оперной сцены. Музыкальный портрет.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</w:t>
            </w:r>
            <w:r>
              <w:rPr>
                <w:rFonts w:ascii="Times New Roman" w:hAnsi="Times New Roman"/>
              </w:rPr>
              <w:t>: особенности оперного жанра, который возникает на основе литературного произведения как источника либретто оперы; знать  разновидности вокальных и инструментальных жанров и  форм  внутри оперы: увертюра, ария, речитатив, хор, ансамбль, а также исполнителей: певцы, дирижеры и т.д.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самостоятельно определять  инструментальные темы из опер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муз. термины.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выполнение творческого задания.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7A4F37">
        <w:trPr>
          <w:trHeight w:val="46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Второе путешествие в муз. театр. Балет.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либретто балета. Интонационно-образный анализ на основе метода «тождества и контра-ста».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Симфоническое развитие образов Добра и Зла в сцене битвы Щелкунчика с мышами.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Воплощение национальных особенностей в танцевальной музыке.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</w:t>
            </w:r>
            <w:r>
              <w:rPr>
                <w:rFonts w:ascii="Times New Roman" w:hAnsi="Times New Roman"/>
              </w:rPr>
              <w:t>: имена лучших  отечественных хореографов, танцоров, особенности балетного жанра, его специфику.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участвовать в коллективной исполнительской деятельности (вокализации основных тем, пластическом интонировании); наблюдать за  развитием  музыки, выявлять средства выразительности разных видов искусств  в создании единого образа.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музыкальные темы героев  из балета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музыкальные термины.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творческое задание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Расширять музыкальный кругозор.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театре, кино, на телевидении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– неотъемлемая часть произведений киноискусства. Динамика развития музыкального кинообраза.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роль литературного сценария и значение музыки в синтетических видах искусства: театре, кино, телевидении.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участвовать в коллективной исполнительской деятельности (вокализации основных тем, пластическом интонировании); участвовать в коллективной исполнительской деятельности.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формы музыки.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на вопросы учителя.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 знать функции музыкального искусства: иллюстрировать действие, раскрывать содержание, подчеркивать настроение и т.д. 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  <w:r>
              <w:t xml:space="preserve"> </w:t>
            </w:r>
            <w:r>
              <w:rPr>
                <w:rFonts w:ascii="Times New Roman" w:hAnsi="Times New Roman"/>
              </w:rPr>
              <w:t>Посещать театры и кино.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Третье путешествие в музыкальный театр. Мюзикл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либретто мюзикла.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отличительные особенности музыкального языка и манеры исполнения вокальных номеров мюзикла.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</w:t>
            </w:r>
            <w:r>
              <w:rPr>
                <w:rFonts w:ascii="Times New Roman" w:hAnsi="Times New Roman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музыкальные линии гл. героев мюзикла.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главные отличия мюзикла от оперы.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творческое задание</w:t>
            </w:r>
          </w:p>
          <w:p w:rsidR="007F34DF" w:rsidRDefault="007F34DF" w:rsidP="003250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Расширять музыкальный кругозор</w:t>
            </w:r>
          </w:p>
        </w:tc>
      </w:tr>
      <w:tr w:rsidR="007F34DF" w:rsidTr="002308D4">
        <w:tc>
          <w:tcPr>
            <w:tcW w:w="1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«Музыка и изобразительное искусство»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4B7EBB" w:rsidRDefault="007F34DF" w:rsidP="009E6F1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роднит музыку с изобразительным искусством?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Соотнесение выразительных средств музыки и живописи: мелодия - линия, аккорд-пятно, ритм  - ритм, форма – композиция, гармония, тембр – цвет, колорит, гамма, тон; фактура – штрих, мазок; темп – статика-динамика.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средств выразительности: колорита, композиции и т.д.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Сопоставление музыкальных и художественных образов.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стилистических особенностей музыки Рахманинова С.В.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вслушиваться в музыку, мысленно представлять живописный образ, а всматриваясь 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уметь вслушиваться в музыку, представляя себе зрительные образы.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 выявлять сходство и различия музыкальных образов и средств их выразительности.</w:t>
            </w:r>
          </w:p>
          <w:p w:rsidR="007F34DF" w:rsidRDefault="007F34DF" w:rsidP="007A4F37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К: оценивать разнообразные явления муз. культуры</w:t>
            </w:r>
            <w:r>
              <w:t xml:space="preserve"> 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Л. Расширять</w:t>
            </w:r>
            <w:r>
              <w:rPr>
                <w:rFonts w:ascii="Times New Roman" w:hAnsi="Times New Roman"/>
              </w:rPr>
              <w:t xml:space="preserve"> культурно-информационное представление о музыке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9E6F1A" w:rsidRDefault="007F34DF" w:rsidP="009E6F1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«Небесное и земное» в звуках и красках. «Три вечные струны: молитва, песнь, любовь...»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определений «а капелла, хор, солист». Сопоставление музыки русских и зарубежных композиторов на основе интонационно-стилевого анализа.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Сопоставление музыкальных и художественных образов.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  интонационно-образную природу духовной  музыки, ее жанровое и стилевое многообразие.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эмоционально - образно воспринимать и характеризовать музыкальные произведения; сопоставлять средства музыкальной и художественной выразительности.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выявлять художественный смысл музыкального произведения и сопоставлять его с образами других видов искусства.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выявлять нравственно-эстетическое направление в музыкальном произведении.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К:иметь убеждение в том, что песенное начало объединяет.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Гордиться древнерусским и зарубежным искусством.</w:t>
            </w:r>
          </w:p>
        </w:tc>
      </w:tr>
      <w:tr w:rsidR="007F34DF" w:rsidTr="002308D4">
        <w:trPr>
          <w:trHeight w:val="4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9E6F1A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Звать через прошлое к настоящему. «Александр Невский»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жанровых признаков кантаты, выразительных средств, музыкальной формы.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тембровых характеристик голосов в хоре.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средств выразительности.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Интонационно-образный анализ главных тем: хорала, «русской атаки», русских воинов. Определение формы и приемов развития тем. Дискуссия на тему «Как вы понимаете смысл выражения М. Мусоргского «Звать через прошлое к настоящему?»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богатство музыкальных образов (героические и эпические) и особенности их  драматургического развития (контраст).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сопоставлять героико- эпические образы музыки с образами изобразительного искусства;  эмоционально-образно воспринимать и характеризовать музыкальные произведения; пропевать  темы из вокальных и инструментальных произведений, проявлять творческую инициативу.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, сколько частей имеет кантата.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сравнивать зримость муз. образов и муз. напевность живописных картин.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осмысливать связь исторических событий с муз. образами.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Эмоционально сопереживать подвигам защитников Родины.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9E6F1A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живопись и живописная музыка. С.В. Рахманинов.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Размышление на тему: Какую роль играет природа в жизни человека? Как она пробуждает творческое воображение писателей, композиторов, художников?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музыкальных произведений, близких по настроению картинам.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Интонационно-образный анализ картин и музыкального произведения.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трактовки стихотворения «Островок» поэта К. Бальмонта и композитора Рахманинова С.В.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жанра, сюжета, основной идеи произведения.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настроения романса с картинами Д. Бурлюка «Пейзаж» и А. Рылова «Буйный ветер».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приемов развития темы и формы. Сопоставление прелюдий, выявление контраста музыкального языка, сравнение с произведениями живописи и литературы.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выразительные возможности музыки и ее изобразительности, общее и различное в русском и западно–европейском искусстве, различных стилевых направлений. Знать выдающихся русских композиторов: С. Рахманинов, его творчество.  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сопоставлять зримые образы музыкальных сочинений русского и зарубежного композитора   (вокальные и инструментальные), общность отражения жизни в русской музыке и поэзии.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Пропевать  темы из вокальных и инструментальных произведений, получивших мировое признание. Узнавать на слух изученные произведения русской и зарубежной классики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ритмический рисунок и мелодическую линию.</w:t>
            </w:r>
          </w:p>
          <w:p w:rsidR="007F34DF" w:rsidRDefault="007F34DF" w:rsidP="007A4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отличие выразительности  и изобразительности   в музыке.</w:t>
            </w:r>
          </w:p>
          <w:p w:rsidR="007F34DF" w:rsidRDefault="007F34DF" w:rsidP="007A4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расширять эмоциональный словарь при определении настроения в музыке..</w:t>
            </w:r>
          </w:p>
          <w:p w:rsidR="007F34DF" w:rsidRDefault="007F34DF" w:rsidP="007A4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9E6F1A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живопись и живописная музыка. Ф. Шуберт.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песен Ф. Шуберта, восприятие исполнение, сравнение произведений искусства,созданнных в жанре пейзажа. Пластическое интонирование, вокальная работа.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выразительные возможности музыки и ее изобразительности. Знать выдающихся зарубежных композиторов.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сопоставлять зримые образы музыкальных </w:t>
            </w:r>
            <w:r>
              <w:rPr>
                <w:rFonts w:ascii="Times New Roman" w:hAnsi="Times New Roman"/>
                <w:sz w:val="21"/>
                <w:szCs w:val="21"/>
              </w:rPr>
              <w:t>сочинений русского и зарубежного композитора   (вокальные и инструментальные).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Пропевать  темы из вокальных и инструментальных произведений, получивших мировое признание. Узнавать на слух изученные произведения русской и зарубежной классики.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представлять муз. образы каждого персонажа.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на вопросы учителя.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творческое задание.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Развивать образное мышление</w:t>
            </w:r>
          </w:p>
        </w:tc>
      </w:tr>
      <w:tr w:rsidR="007F34DF" w:rsidTr="002308D4">
        <w:trPr>
          <w:trHeight w:val="49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9E6F1A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Колокольные звоны в музыке и изобразительном искусстве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Колокольность и песенность – свойства русской музыки.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сходства и различия художественного воплощения образов фресковой живописи и  в музыке.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Сопоставление на основе интонационно-образного анализа, сравнение с музыкой колокольных звонов.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жанровых признаков, имитирующего инструмента.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 Колокольность – важный элемент национального мировосприятия. Колокольные звоны. Народные истоки русской профессиональной музыки. Характерные черты  творчества С. Рахманинова.  </w:t>
            </w: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находить ассоциативные связи между художественными образами музыки и других видов искусства; размышлять о знакомом музыкальном произведении.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главные темы старинных песнопений.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муз. термины.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К:закрепить мысль о том, что произведения композиторов связаны с муз. впечатлениями детства.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Уважать традиции древней Руси</w:t>
            </w:r>
          </w:p>
          <w:p w:rsidR="007F34DF" w:rsidRDefault="007F34DF" w:rsidP="007A4F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B2241D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в музыке и изобразительном искусстве. «Звуки скрипки так дивно звучали...»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музыки как искусства интонации и обобщение на новом уровне триединства «композитор-исполнитель-слушатель»; расширение представлений учащихся о выразительных возможностях скрипки.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картин и музыкальных фрагментов на основе метода «сходства и различия».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интерпретация, трактовка, версия, обработка.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  Выразительные возможности скрипки. Знать имена великих скрипичных мастеров, скрипачей.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сопоставлять произведения скрипичной музыки с живописными полотнами художников разных эпох. Размышлять  о музыке, анализировать ее, выражая  собственную позицию относительно прослушанной музыки;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Расширять музыкальный кругозор.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определять музыкальные линии произведений.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отвечать на вопросы учителя.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выполнение творческого задания.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4B7EBB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палочка дирижёра. «Дирижёры мира»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Особое значение дирижера, выразительной роли различных групп инструментов.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жанра симфонии, соотнесение с литературным жанром по масштабности.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Интонационно-образный анализ произведений.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имена выдающихся дирижеров, их  значение в исполнении симфонической музыки,  роль групп симфонического оркестра. 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Р: самостоятельно 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продирижировать главную мелодическую линию  симфонии.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музыкальные термина.</w:t>
            </w:r>
          </w:p>
          <w:p w:rsidR="007F34DF" w:rsidRDefault="007F34DF" w:rsidP="009E6F1A">
            <w:pPr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К:знать, что от мастерства дирижера зависит оригинальность интерпретаций музыки. </w:t>
            </w:r>
          </w:p>
          <w:p w:rsidR="007F34DF" w:rsidRDefault="007F34DF" w:rsidP="009E6F1A">
            <w:pPr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t xml:space="preserve">. </w:t>
            </w:r>
            <w:r>
              <w:rPr>
                <w:rFonts w:ascii="Times New Roman" w:hAnsi="Times New Roman"/>
              </w:rPr>
              <w:t>Обращать внимание на язык жестов дирижера</w:t>
            </w:r>
          </w:p>
        </w:tc>
      </w:tr>
      <w:tr w:rsidR="007F34DF" w:rsidTr="002308D4">
        <w:trPr>
          <w:trHeight w:val="4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B2241D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Образы борьбы и победы в искусстве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Слушание музыкальных фрагментов и определение образного строя «Симфонии №5» Л. Бетховена.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Размышление на тему: Можем ли мы услышать живопись? Можем ли мы увидеть музыку?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творческой тетради.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  героические  образы музыки Л. Бетховена.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размышлять о знакомом музыкальном произведении, высказывать суждение об основной идее. Узнавать на слух изученные произведения. 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отличать звучание муз инструментов.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различат краски –тембры инструментов симф. оркестра, определяющие мотив судьбы.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</w:pPr>
            <w:r>
              <w:rPr>
                <w:rFonts w:ascii="Times New Roman" w:hAnsi="Times New Roman"/>
              </w:rPr>
              <w:t>К: выдуматься, что роднит  муз. произведение Бетховена и скульптора и художника Микеланджело</w:t>
            </w:r>
            <w:r>
              <w:t xml:space="preserve"> 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Размышлять о грандиозном внутреннем мире Бетховена. 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B2241D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Застывшая 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духовной музыки русских и зарубежных композиторов. Определение сходства и различий между музыкой католических и православных богослужений.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Мелодия, ритм, форма в архитектуре.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исполнительской деятельности.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уметь прослеживать  в полифонии тембральные составляющие линии.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музыкальные термины.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К:ценить муз. шедевры музыкального искусства.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Любить великое прошлое родной земли.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B2241D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Полифония в музыке и живописи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«полифония», «токката», «фуга».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Сопоставление выразительных средств художественного языка разных видов искусств.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 на тему: актуальна ли музыка Баха для современников (на основе собственного отношения)?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соотносить музыкальные произведения с произведениями других видов искусства по стилю,  выражать  собственную позицию относительно прослушанной музыки; участвовать в коллективной исполнительской деятельности.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уметь прослеживать  в полифонии тембральные составляющие линии.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музыкальные термины.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К:ценить муз. шедевры музыкального искусства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421B70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на мольберте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представлений учащихся о взаимосвязи и взаимодействии музыки, изобразительного искусства, литературы на примере творчества М. Чюрлениса.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репродукций картин триптиха: цветовой колорит, композиция, образы.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образов и жанровой основы народной музыки.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картин, созвучных образному строю.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об общности образов и средств выражения в музыке, живописи и поэзии М. Чюрлениса.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 связи музыки, изобразительного искусства и литературы на примере творчества литовского художника - композитора М. Чюрлёниса.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сравнивать общность образов в музыке, живописи, литературе, размышлять о знакомом музыкальном произведении, высказывать суждение об основной идее, о средствах и формах ее воплощения, проявлять творческую инициативу.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уметь отличать перекличку и связь живописи, музыки и ИЗО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осознанно слушать фрагменты картин из симфонической поэмы «Море»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видеть зрительность муз. зарисовок и слышать музыку живописных картин..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4B7EBB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Импрессионизм в музыке и живописи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импрессионизма как художественного стиля.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цветового колорита, композиции.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выразительных средств музыки на основе метода «тождества и контраста».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Сравнение, определение образов, жанровых особенностей на основе метода «тождества и контраста».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с «детской» музыкой П.И.Чайковского, С.Прокофьева.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особенности  импрессионизма,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выделять ярко выраженные мелодии музыки Дебюсси.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знать характеризующие термины импрессионизма.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выполнение творческого задания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B2241D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доблестях, о подвигах, о славе...»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жанром реквиема.</w:t>
            </w:r>
          </w:p>
          <w:p w:rsidR="007F34DF" w:rsidRDefault="007F34DF" w:rsidP="009E6F1A">
            <w:pPr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Интонационно-образный анализ.</w:t>
            </w:r>
          </w:p>
          <w:p w:rsidR="007F34DF" w:rsidRDefault="007F34DF" w:rsidP="009E6F1A">
            <w:pPr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композиции, образов, формулирование основной идеи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установление  взаимосвязи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деятельности.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анализировать композиции гравюр.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вспомнить произведения, воспевающие защитников Отечества.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</w:pPr>
            <w:r>
              <w:rPr>
                <w:rFonts w:ascii="Times New Roman" w:hAnsi="Times New Roman"/>
              </w:rPr>
              <w:t>К: выполнение творческого задания</w:t>
            </w:r>
            <w:r>
              <w:t xml:space="preserve"> 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Быть достойным памяти павших.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B2241D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каждой мимолётности вижу я миры...»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Интонационно-образный мир произведений композитора С.С. Прокофьева.</w:t>
            </w:r>
          </w:p>
          <w:p w:rsidR="007F34DF" w:rsidRDefault="007F34DF" w:rsidP="009E6F1A">
            <w:pPr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музыкальных зарисовок С.С.Прокофьева с картинами художника В.Кандинского, определение замысла.</w:t>
            </w:r>
          </w:p>
          <w:p w:rsidR="007F34DF" w:rsidRDefault="007F34DF" w:rsidP="009E6F1A">
            <w:pPr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различных исполнительских трактовок.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своеобразие музыкальных образов  в творчестве русских композиторов С. Прокофьева и М. Мусоргского.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>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выявлять абстрактные линии мелодии.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выявлять необычность колорита и композиции в музыке.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выполнение творческого задания.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Развивать образное мышление</w:t>
            </w:r>
          </w:p>
        </w:tc>
      </w:tr>
      <w:tr w:rsidR="007F34DF" w:rsidTr="002308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Pr="00B2241D" w:rsidRDefault="007F34DF" w:rsidP="004B7E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E745C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композитора. С веком наравне (обобщающий урок).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изобразительного искусства и музыки на основе стилевого сходства и различия.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викторина по произведениям И.С.Баха, М.Чюрлениса, Н.А.Римский-Корсакова,  С.С.Прокофьева, К.Дебюсси.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Знать/понимать:</w:t>
            </w:r>
            <w:r>
              <w:rPr>
                <w:rFonts w:ascii="Times New Roman" w:hAnsi="Times New Roman"/>
              </w:rPr>
              <w:t xml:space="preserve"> о взаимодействии изобразительного искусства и музыки и их стилевом сходстве и различии на примере произведений русских и зарубежных композиторов. Знать имена выдающихся русских и зарубежных композиторов, приводить примеры их произведений.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владеть навыками музицирования: исполнение песен (на-родных,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узнавать муз. шедевры.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П: ориентироваться в музыкальных терминах.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стремиться понять образы различных искусств.</w:t>
            </w:r>
          </w:p>
          <w:p w:rsidR="007F34DF" w:rsidRDefault="007F34DF" w:rsidP="009E6F1A">
            <w:pPr>
              <w:snapToGrid w:val="0"/>
              <w:spacing w:after="0" w:line="240" w:lineRule="auto"/>
              <w:ind w:hanging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Ценить искусство прошлого и настоящего во всем её многообразии.</w:t>
            </w:r>
          </w:p>
        </w:tc>
      </w:tr>
    </w:tbl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p w:rsidR="007F34DF" w:rsidRDefault="007F34DF" w:rsidP="00E745C3">
      <w:pPr>
        <w:spacing w:after="0" w:line="240" w:lineRule="auto"/>
        <w:ind w:firstLine="709"/>
      </w:pPr>
    </w:p>
    <w:sectPr w:rsidR="007F34DF" w:rsidSect="00ED5188">
      <w:pgSz w:w="16838" w:h="11906" w:orient="landscape"/>
      <w:pgMar w:top="567" w:right="1134" w:bottom="8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9EC"/>
    <w:rsid w:val="00040098"/>
    <w:rsid w:val="00086E1E"/>
    <w:rsid w:val="000C4F1D"/>
    <w:rsid w:val="001148F3"/>
    <w:rsid w:val="00117BA4"/>
    <w:rsid w:val="001A666D"/>
    <w:rsid w:val="001B158A"/>
    <w:rsid w:val="00217605"/>
    <w:rsid w:val="002308D4"/>
    <w:rsid w:val="002F3276"/>
    <w:rsid w:val="00314564"/>
    <w:rsid w:val="003250BC"/>
    <w:rsid w:val="00367C2C"/>
    <w:rsid w:val="00383A7A"/>
    <w:rsid w:val="00421B70"/>
    <w:rsid w:val="004B7EBB"/>
    <w:rsid w:val="0050475C"/>
    <w:rsid w:val="0051280C"/>
    <w:rsid w:val="00522156"/>
    <w:rsid w:val="005F075C"/>
    <w:rsid w:val="006B604A"/>
    <w:rsid w:val="007131FB"/>
    <w:rsid w:val="00765058"/>
    <w:rsid w:val="007A4F37"/>
    <w:rsid w:val="007E7B83"/>
    <w:rsid w:val="007F34DF"/>
    <w:rsid w:val="00867FAF"/>
    <w:rsid w:val="008B19EC"/>
    <w:rsid w:val="008C5942"/>
    <w:rsid w:val="008E0F9B"/>
    <w:rsid w:val="009E1BCE"/>
    <w:rsid w:val="009E6F1A"/>
    <w:rsid w:val="00A009A8"/>
    <w:rsid w:val="00A7296E"/>
    <w:rsid w:val="00AD3FB6"/>
    <w:rsid w:val="00B05A57"/>
    <w:rsid w:val="00B2241D"/>
    <w:rsid w:val="00B82235"/>
    <w:rsid w:val="00BA731C"/>
    <w:rsid w:val="00C67058"/>
    <w:rsid w:val="00CB207D"/>
    <w:rsid w:val="00CF2832"/>
    <w:rsid w:val="00E745C3"/>
    <w:rsid w:val="00ED5188"/>
    <w:rsid w:val="00EE48C4"/>
    <w:rsid w:val="00F0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customStyle="1" w:styleId="submenu-table">
    <w:name w:val="submenu-table"/>
  </w:style>
  <w:style w:type="character" w:styleId="Hyperlink">
    <w:name w:val="Hyperlink"/>
    <w:basedOn w:val="DefaultParagraphFont"/>
    <w:uiPriority w:val="99"/>
    <w:rPr>
      <w:color w:val="000080"/>
      <w:u w:val="single"/>
      <w:lang/>
    </w:rPr>
  </w:style>
  <w:style w:type="character" w:customStyle="1" w:styleId="a">
    <w:name w:val="Маркеры списка"/>
    <w:rPr>
      <w:rFonts w:ascii="OpenSymbol" w:eastAsia="OpenSymbol" w:hAnsi="OpenSymbol"/>
    </w:rPr>
  </w:style>
  <w:style w:type="character" w:customStyle="1" w:styleId="ListLabel2">
    <w:name w:val="ListLabel 2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OpenSymbol" w:eastAsia="OpenSymbol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F10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Normal"/>
    <w:pPr>
      <w:suppressLineNumbers/>
    </w:pPr>
    <w:rPr>
      <w:rFonts w:cs="Tahoma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</w:style>
  <w:style w:type="paragraph" w:customStyle="1" w:styleId="ListParagraph1">
    <w:name w:val="List Paragraph1"/>
    <w:basedOn w:val="Normal"/>
  </w:style>
  <w:style w:type="paragraph" w:styleId="NoSpacing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ic.chubr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contents.nsf/dic_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DB61-19C1-4EF6-9148-617054A7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23</Pages>
  <Words>7635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</dc:creator>
  <cp:keywords/>
  <dc:description/>
  <cp:lastModifiedBy>Intro</cp:lastModifiedBy>
  <cp:revision>42</cp:revision>
  <dcterms:created xsi:type="dcterms:W3CDTF">2014-08-24T15:00:00Z</dcterms:created>
  <dcterms:modified xsi:type="dcterms:W3CDTF">2014-09-21T12:06:00Z</dcterms:modified>
</cp:coreProperties>
</file>