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E" w:rsidRDefault="00A8107E" w:rsidP="00A8107E">
      <w:pPr>
        <w:pStyle w:val="Standard"/>
        <w:spacing w:after="0" w:line="360" w:lineRule="auto"/>
        <w:ind w:right="-1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A8107E" w:rsidRDefault="00A8107E" w:rsidP="00A8107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81842" w:rsidRDefault="002012F9" w:rsidP="00881842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B8B">
        <w:rPr>
          <w:rFonts w:ascii="Times New Roman" w:hAnsi="Times New Roman" w:cs="Times New Roman"/>
          <w:b/>
          <w:sz w:val="24"/>
          <w:szCs w:val="24"/>
        </w:rPr>
        <w:t>группы «Организация досуговой деятельности и самоподг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отовки после окончания уроков». </w:t>
      </w:r>
      <w:bookmarkStart w:id="0" w:name="_GoBack"/>
      <w:bookmarkEnd w:id="0"/>
      <w:r w:rsidR="00881842">
        <w:rPr>
          <w:rFonts w:ascii="Times New Roman" w:hAnsi="Times New Roman"/>
          <w:b/>
          <w:sz w:val="24"/>
          <w:szCs w:val="24"/>
        </w:rPr>
        <w:t>4 класс</w:t>
      </w:r>
    </w:p>
    <w:p w:rsidR="00A8107E" w:rsidRPr="00881842" w:rsidRDefault="00A8107E" w:rsidP="00A8107E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10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833"/>
        <w:gridCol w:w="10"/>
        <w:gridCol w:w="2357"/>
        <w:gridCol w:w="18"/>
        <w:gridCol w:w="3209"/>
        <w:gridCol w:w="16"/>
        <w:gridCol w:w="2913"/>
        <w:gridCol w:w="5457"/>
      </w:tblGrid>
      <w:tr w:rsidR="00A8107E" w:rsidTr="00A8107E">
        <w:trPr>
          <w:cantSplit/>
          <w:trHeight w:val="750"/>
        </w:trPr>
        <w:tc>
          <w:tcPr>
            <w:tcW w:w="2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Дата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Подвижные игры.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Развивающие игры и упражнения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Реализация индивидуальных маршрутов развития.</w:t>
            </w:r>
          </w:p>
        </w:tc>
      </w:tr>
      <w:tr w:rsidR="00A8107E" w:rsidTr="00A8107E"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сентября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«Который час?»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Этическая беседа – практикум</w:t>
            </w:r>
          </w:p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 сказали, здравствуйте!»</w:t>
            </w:r>
          </w:p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воспитывать уверенность и бесстрашие?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«Охота за грибами».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«Из одного слова».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поведения в школе».</w:t>
            </w:r>
          </w:p>
        </w:tc>
      </w:tr>
      <w:tr w:rsidR="00A032ED" w:rsidTr="00A8107E"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сентября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«Музыкальные инструменты».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2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29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животных.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Родина моя».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Игра:«Пересказчики».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думать.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«Серпантин одной фразы».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страну дорожных знаков».</w:t>
            </w:r>
          </w:p>
        </w:tc>
      </w:tr>
      <w:tr w:rsidR="00A032ED" w:rsidTr="00A8107E"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</w:p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3 неделя сентября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скакалках.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Спеши делать добро.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говорят стихи?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самооценка?»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C43F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</w:tr>
      <w:tr w:rsidR="00A8107E" w:rsidTr="00A8107E"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сентября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«Восстанови порядок».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марафон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«Чему учат в школе».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 прелесть эти сказки!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кроссворда по истории Древнего мира «Жил, трудился».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оригами».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«Исторический зоосад».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Знай и люби родную природу!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Поможет ли нам обман?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октября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«Путешествие по морю занятий».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«Неправда – ложь» в пословицах и поговорках.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«Столбики примеров».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Зоозабеги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«Мир моих друзей».</w:t>
            </w:r>
          </w:p>
        </w:tc>
        <w:tc>
          <w:tcPr>
            <w:tcW w:w="2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«Взаимоотношения в семье».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«Планета друзей».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«Открытка любимому учителю».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«Хочу быть…»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крутим глобус».</w:t>
            </w:r>
          </w:p>
        </w:tc>
      </w:tr>
      <w:tr w:rsidR="00A032ED" w:rsidTr="00A8107E"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2 неделя октября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«Родная природа».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Рассказы, загадки о птицах и зверях.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Музыкальный  час</w:t>
            </w:r>
            <w:proofErr w:type="gramEnd"/>
            <w:r>
              <w:rPr>
                <w:rFonts w:ascii="Times New Roman" w:hAnsi="Times New Roman"/>
              </w:rPr>
              <w:t>: «Народная плясовая».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нравственного разговора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хорошо…»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«Мы крутим глобус».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Скакалка.</w:t>
            </w:r>
          </w:p>
        </w:tc>
      </w:tr>
      <w:tr w:rsidR="00A032ED" w:rsidTr="00A8107E"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«Мое свободное время».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A052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Познай мир.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 в котором я живу.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95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17"/>
        <w:gridCol w:w="2445"/>
        <w:gridCol w:w="3165"/>
        <w:gridCol w:w="2929"/>
        <w:gridCol w:w="5457"/>
      </w:tblGrid>
      <w:tr w:rsidR="00A8107E" w:rsidTr="00A8107E">
        <w:tc>
          <w:tcPr>
            <w:tcW w:w="2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октября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«День пожилых людей».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«Азбука безопасного поведения».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«Растительный и животный мир России».</w:t>
            </w:r>
          </w:p>
        </w:tc>
        <w:tc>
          <w:tcPr>
            <w:tcW w:w="2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час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 в нашей жизни».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«Птицы, рыбы, звери».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рисунков к выставке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кем дружат числа».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люди научились считать?»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октября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«Наши любимые мультфильмы».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 и числа в стихах и загадках.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Осенняя эстафета в спортивном зале.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Математическая эстафета.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«Цветы и их происхождение».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Занимательный час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«Памятники города».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здоровья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«Советы Доктора Воды».</w:t>
            </w:r>
          </w:p>
        </w:tc>
      </w:tr>
      <w:tr w:rsidR="00A032ED" w:rsidTr="00A8107E"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 xml:space="preserve">   1неделя        ноября</w:t>
            </w:r>
          </w:p>
          <w:p w:rsidR="00A032ED" w:rsidRDefault="00A032ED" w:rsidP="00A032ED">
            <w:pPr>
              <w:pStyle w:val="aa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 бору».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«Картины и художники».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«Давайте, друзья, потолкуем о маме!»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спортивном уголке.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загадок.</w:t>
            </w:r>
          </w:p>
        </w:tc>
        <w:tc>
          <w:tcPr>
            <w:tcW w:w="2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 Осени».</w:t>
            </w:r>
          </w:p>
        </w:tc>
      </w:tr>
      <w:tr w:rsidR="00A032ED" w:rsidTr="00A8107E"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30956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80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789"/>
        <w:gridCol w:w="2400"/>
        <w:gridCol w:w="3210"/>
        <w:gridCol w:w="2956"/>
        <w:gridCol w:w="5414"/>
      </w:tblGrid>
      <w:tr w:rsidR="00A8107E" w:rsidTr="00A8107E"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неделя </w:t>
            </w:r>
            <w:r>
              <w:rPr>
                <w:rFonts w:ascii="Times New Roman" w:hAnsi="Times New Roman"/>
                <w:b/>
              </w:rPr>
              <w:lastRenderedPageBreak/>
              <w:t>ноября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отучить себя от вредных привычек?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медведя во бору».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библиотеки.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прыгалки.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маме.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«Города».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«Юный пожарный».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«Мое хобби».</w:t>
            </w: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ноября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Зарисовка пословиц и поговорок.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цирковых животных.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послушай</w:t>
            </w:r>
            <w:proofErr w:type="gramEnd"/>
            <w:r>
              <w:rPr>
                <w:rFonts w:ascii="Times New Roman" w:hAnsi="Times New Roman"/>
              </w:rPr>
              <w:t xml:space="preserve"> музыку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люди грустят…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«Велиж– мой город!»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ПДД «Перевозчики».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шкатулка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«Серпантин одной фразы».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с обручами.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4 неделя ноября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на скакалке.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страну удивительных животных».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2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любимым произведениям.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«Охотники».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здоровья «Быть здоровым — это здорово!»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772D0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свежем воздухе.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тематических стендов о здоровье.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110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789"/>
        <w:gridCol w:w="2415"/>
        <w:gridCol w:w="3225"/>
        <w:gridCol w:w="2926"/>
        <w:gridCol w:w="5444"/>
      </w:tblGrid>
      <w:tr w:rsidR="00A8107E" w:rsidTr="00A8107E"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декабря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«Восстанови порядок».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«Путешествие по тропе здоровья».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сюжетная.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Ш.Перро.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оригами».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«Исторический зоосад».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дарю подарки.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выпуск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«Что? Где? Когда?»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декабря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«путешествие по морю любимых занятий».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«Столбики слов».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чем рассказывают журналы.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«Мир моих друзей».</w:t>
            </w:r>
          </w:p>
        </w:tc>
        <w:tc>
          <w:tcPr>
            <w:tcW w:w="2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«Взаимоотношения в классе».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«Планета друзей».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коллажа».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«Вред или польза от жвачки».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«Дорожные знаки».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3 неделя декабря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«Родная природа».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нужно одеваться.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ловкости.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хорошо…»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«Удивительное – рядом».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 «Мои младшие братья и сестры».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A1BB7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 кругу.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125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741"/>
        <w:gridCol w:w="48"/>
        <w:gridCol w:w="2390"/>
        <w:gridCol w:w="25"/>
        <w:gridCol w:w="3175"/>
        <w:gridCol w:w="50"/>
        <w:gridCol w:w="2926"/>
        <w:gridCol w:w="5398"/>
        <w:gridCol w:w="61"/>
      </w:tblGrid>
      <w:tr w:rsidR="00A8107E" w:rsidTr="00A8107E">
        <w:tc>
          <w:tcPr>
            <w:tcW w:w="2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декабря</w:t>
            </w:r>
          </w:p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850CE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850CE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 «Азбука безопасного поведения на улице».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«Растительный и животный мир России».</w:t>
            </w:r>
          </w:p>
        </w:tc>
        <w:tc>
          <w:tcPr>
            <w:tcW w:w="2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850CE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«Мастерская деда Мороза»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«Сказочная снежинка». Изготовление </w:t>
            </w:r>
            <w:proofErr w:type="spellStart"/>
            <w:r>
              <w:rPr>
                <w:rFonts w:ascii="Times New Roman" w:hAnsi="Times New Roman"/>
              </w:rPr>
              <w:t>вытыканок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«Времена года».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0850CE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правилам дорожного движения.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07E" w:rsidTr="00A8107E">
        <w:tc>
          <w:tcPr>
            <w:tcW w:w="2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января</w:t>
            </w:r>
          </w:p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«Наборщики».</w:t>
            </w:r>
          </w:p>
        </w:tc>
        <w:tc>
          <w:tcPr>
            <w:tcW w:w="29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ловкости.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«Из одного слова».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семья».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января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путешественниках.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Велиж».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«Шифровальщики».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за столом.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«Серпантин одной фразы».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 по сказкам А.С.Пушкина.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января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наблюдательности.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за столом.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«Мальчики и девочки».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«Наборщик».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скорости.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 рук в руки».</w:t>
            </w:r>
          </w:p>
        </w:tc>
        <w:tc>
          <w:tcPr>
            <w:tcW w:w="3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Настроение.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163AF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</w:rPr>
              <w:t>« Если</w:t>
            </w:r>
            <w:proofErr w:type="gramEnd"/>
            <w:r>
              <w:rPr>
                <w:rFonts w:ascii="Times New Roman" w:hAnsi="Times New Roman"/>
              </w:rPr>
              <w:t xml:space="preserve"> друг в беде?»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40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730"/>
        <w:gridCol w:w="2439"/>
        <w:gridCol w:w="3210"/>
        <w:gridCol w:w="2976"/>
        <w:gridCol w:w="5390"/>
      </w:tblGrid>
      <w:tr w:rsidR="00A8107E" w:rsidTr="00A8107E"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Дата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февраля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«Восстанови порядок».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 – шоу знатоков.</w:t>
            </w: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«Поделки из ваты».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Корректурные пробы.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в гостях.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имен.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выпуск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«Что, где, когда»?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«Столбики слов».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Рассказы о животных.</w:t>
            </w:r>
          </w:p>
        </w:tc>
      </w:tr>
      <w:tr w:rsidR="00A032ED" w:rsidTr="00A8107E"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2неделя февраля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«путешествие по морю любимых занятий».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ловкости.</w:t>
            </w: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«Мир моих друзей».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Комплименты.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 «Как сказать «НЕТ».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вести себя в общественных местах.</w:t>
            </w: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«Хочу быть…»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крутим глобус».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скорости.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февраля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– загадки.</w:t>
            </w: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Этическая 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этикет».</w:t>
            </w: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«Страны мира».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точности.</w:t>
            </w:r>
          </w:p>
        </w:tc>
      </w:tr>
      <w:tr w:rsidR="00A032ED" w:rsidTr="00A8107E">
        <w:trPr>
          <w:trHeight w:val="363"/>
        </w:trPr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«Мое хобби».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</w:tc>
      </w:tr>
      <w:tr w:rsidR="00A032ED" w:rsidTr="00A8107E"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BC476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«Азбука безопасного поведения».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77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718"/>
        <w:gridCol w:w="2464"/>
        <w:gridCol w:w="3197"/>
        <w:gridCol w:w="2976"/>
        <w:gridCol w:w="5414"/>
      </w:tblGrid>
      <w:tr w:rsidR="00A8107E" w:rsidTr="00A8107E"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Подвижные игры.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Развивающие игры и </w:t>
            </w:r>
            <w:r>
              <w:rPr>
                <w:rFonts w:ascii="Times New Roman" w:hAnsi="Times New Roman"/>
                <w:b/>
              </w:rPr>
              <w:lastRenderedPageBreak/>
              <w:t>упражнения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 неделя февраля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Загадай загадку.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Рисуем военных.</w:t>
            </w: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«Реки России».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«Животные из бумаги».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«Птицы, рыбы, звери».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правилам дорожного движения.</w:t>
            </w:r>
          </w:p>
        </w:tc>
      </w:tr>
      <w:tr w:rsidR="00A032ED" w:rsidTr="00A8107E">
        <w:trPr>
          <w:cantSplit/>
        </w:trPr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марта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«Символика России».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Нравственный разговор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«Давайте жить дружно!»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весенних именинников.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Сладкий стол.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природе.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«Картины и художники».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гостиная.</w:t>
            </w: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загадок.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сплочение коллектива.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марта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Рассказываем сказки по памяти.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конкурсу проектов.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заняться после школы.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 по математике.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53EFA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Этическая беседа – практикум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«Вежливые слова».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92" w:type="dxa"/>
        <w:tblInd w:w="-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833"/>
        <w:gridCol w:w="2490"/>
        <w:gridCol w:w="3198"/>
        <w:gridCol w:w="2976"/>
        <w:gridCol w:w="5416"/>
      </w:tblGrid>
      <w:tr w:rsidR="00A8107E" w:rsidTr="00A8107E"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</w:rPr>
              <w:lastRenderedPageBreak/>
              <w:t>неделя марта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E799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шарад.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E799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выставке рисунков «В гости к Весне».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Юморина.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E799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E799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«Угадай мелодию».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внимания.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9E7999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выбрать друзей.</w:t>
            </w:r>
          </w:p>
        </w:tc>
      </w:tr>
      <w:tr w:rsidR="00A032ED" w:rsidTr="00A8107E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апреля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Минутки – шутки.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«Пересказчики».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дружба.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оказанию ПНП.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скорости.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родителям.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анаграмм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мультфильмов</w:t>
            </w:r>
          </w:p>
        </w:tc>
      </w:tr>
      <w:tr w:rsidR="00A032ED" w:rsidTr="00A8107E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 апреля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ребусов.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анаграмм.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иллюстраций к любимым произведениям.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общения.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 по математике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FE45C5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иду в гости».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07E" w:rsidTr="00A8107E"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 по русскому языку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общения</w:t>
            </w: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090" w:type="dxa"/>
        <w:tblInd w:w="-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859"/>
        <w:gridCol w:w="2477"/>
        <w:gridCol w:w="3185"/>
        <w:gridCol w:w="2976"/>
        <w:gridCol w:w="5414"/>
      </w:tblGrid>
      <w:tr w:rsidR="00A8107E" w:rsidTr="00A20E9B">
        <w:trPr>
          <w:trHeight w:val="458"/>
        </w:trPr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 апреля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«Восстанови порядок».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Составление репортажа на тему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«Идет весна».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оригами».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Игры на развитие логического мышления.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толерантность».</w:t>
            </w:r>
          </w:p>
        </w:tc>
      </w:tr>
      <w:tr w:rsidR="00A032ED" w:rsidTr="00A8107E">
        <w:trPr>
          <w:trHeight w:val="588"/>
        </w:trPr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загадками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(учимся разгадывать).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выпуск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«Что, где, когда»?</w:t>
            </w:r>
          </w:p>
        </w:tc>
      </w:tr>
      <w:tr w:rsidR="00A032ED" w:rsidTr="00A8107E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апреля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загадками (учимся составлять).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больным и беспомощным.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«Мир моих друзей».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«Взаимоотношения в классе».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Настольные игры.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витража».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крутим глобус».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 мая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знатоков математики.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чтения художественной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литературы.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</w:tc>
      </w:tr>
      <w:tr w:rsidR="00A032ED" w:rsidTr="00A8107E"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C53EFF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Спешите делать добро.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107E" w:rsidRDefault="00A8107E" w:rsidP="00A8107E">
      <w:pPr>
        <w:spacing w:after="0"/>
        <w:rPr>
          <w:vanish/>
        </w:rPr>
      </w:pPr>
    </w:p>
    <w:tbl>
      <w:tblPr>
        <w:tblW w:w="16103" w:type="dxa"/>
        <w:tblInd w:w="-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846"/>
        <w:gridCol w:w="2490"/>
        <w:gridCol w:w="3185"/>
        <w:gridCol w:w="2976"/>
        <w:gridCol w:w="5414"/>
      </w:tblGrid>
      <w:tr w:rsidR="00A8107E" w:rsidTr="00A8107E"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Прогулка.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Подвижные игры.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Развивающие игры и упражнения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по интересам.</w:t>
            </w:r>
          </w:p>
          <w:p w:rsidR="00A8107E" w:rsidRDefault="00A8107E" w:rsidP="00A810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индивидуальных маршрутов развития.</w:t>
            </w:r>
          </w:p>
        </w:tc>
      </w:tr>
      <w:tr w:rsidR="00A032ED" w:rsidTr="00A8107E"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113" w:right="113"/>
              <w:jc w:val="center"/>
            </w:pPr>
            <w:r>
              <w:rPr>
                <w:rFonts w:ascii="Times New Roman" w:hAnsi="Times New Roman"/>
                <w:b/>
              </w:rPr>
              <w:t>2 неделя мая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свободного чтения.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правилам дорожного движения.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тестами.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 Чтение друг  другу.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</w:pP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«Перестрелки».</w:t>
            </w:r>
          </w:p>
        </w:tc>
        <w:tc>
          <w:tcPr>
            <w:tcW w:w="3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ребусов.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здоровья.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неделя </w:t>
            </w:r>
            <w:r>
              <w:rPr>
                <w:rFonts w:ascii="Times New Roman" w:hAnsi="Times New Roman"/>
                <w:b/>
              </w:rPr>
              <w:lastRenderedPageBreak/>
              <w:t>мая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с тестами.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«Гонка мячей по кругу».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 Детские комиксы.</w:t>
            </w: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«Наборщики».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ловкости.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 охотник».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«Из одного слова».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«Моя семья».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Веселые старты.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Рабата с ножницами.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весне.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 мая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пословиц и поговорок.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путешественниках.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«Вызови по имени».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родной край».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«Пустое место».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«Шифровальщики».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ловцу».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«Серпантин одной фразы».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час.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выносливости.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2ED" w:rsidTr="00A8107E"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«Быстро и точно».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r w:rsidRPr="00560774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5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 путешествие по сказкам А.С.Пушкина.</w:t>
            </w: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A032ED" w:rsidRDefault="00A032ED" w:rsidP="00A032E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3789" w:rsidRDefault="00A8107E">
      <w:r>
        <w:t xml:space="preserve"> </w:t>
      </w:r>
    </w:p>
    <w:p w:rsidR="0075619C" w:rsidRDefault="0075619C" w:rsidP="0075619C">
      <w:pPr>
        <w:pStyle w:val="af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75619C" w:rsidRDefault="0075619C" w:rsidP="0075619C">
      <w:pPr>
        <w:pStyle w:val="af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377A9D" w:rsidRPr="00377A9D" w:rsidRDefault="00377A9D" w:rsidP="00A8107E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</w:rPr>
      </w:pPr>
    </w:p>
    <w:p w:rsidR="00A8107E" w:rsidRPr="00A8107E" w:rsidRDefault="00A8107E" w:rsidP="00A8107E">
      <w:pPr>
        <w:widowControl/>
        <w:shd w:val="clear" w:color="auto" w:fill="FFFFFF"/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 w:cs="Times New Roman"/>
          <w:b/>
          <w:color w:val="444444"/>
          <w:kern w:val="0"/>
          <w:sz w:val="36"/>
          <w:szCs w:val="36"/>
        </w:rPr>
      </w:pPr>
    </w:p>
    <w:p w:rsidR="00A8107E" w:rsidRPr="00A8107E" w:rsidRDefault="00A8107E" w:rsidP="00A8107E">
      <w:pPr>
        <w:rPr>
          <w:rFonts w:ascii="Times New Roman" w:hAnsi="Times New Roman" w:cs="Times New Roman"/>
          <w:sz w:val="24"/>
          <w:szCs w:val="24"/>
        </w:rPr>
      </w:pPr>
    </w:p>
    <w:sectPr w:rsidR="00A8107E" w:rsidRPr="00A8107E" w:rsidSect="00A810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AD4"/>
    <w:multiLevelType w:val="multilevel"/>
    <w:tmpl w:val="0D2EE24E"/>
    <w:styleLink w:val="WWNum9"/>
    <w:lvl w:ilvl="0">
      <w:numFmt w:val="bullet"/>
      <w:lvlText w:val="•"/>
      <w:lvlJc w:val="left"/>
      <w:rPr>
        <w:rFonts w:ascii="Corbel" w:hAnsi="Corbe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396DFB"/>
    <w:multiLevelType w:val="multilevel"/>
    <w:tmpl w:val="9AB6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2D4E"/>
    <w:multiLevelType w:val="multilevel"/>
    <w:tmpl w:val="8FF4022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E506407"/>
    <w:multiLevelType w:val="multilevel"/>
    <w:tmpl w:val="3722873E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3ED45AD"/>
    <w:multiLevelType w:val="multilevel"/>
    <w:tmpl w:val="79C01FBA"/>
    <w:styleLink w:val="WW8Num6"/>
    <w:lvl w:ilvl="0">
      <w:start w:val="1"/>
      <w:numFmt w:val="decimal"/>
      <w:lvlText w:val="%1."/>
      <w:lvlJc w:val="left"/>
      <w:rPr>
        <w:bCs/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B5A26FB"/>
    <w:multiLevelType w:val="multilevel"/>
    <w:tmpl w:val="2DF698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 w15:restartNumberingAfterBreak="0">
    <w:nsid w:val="442D2FC9"/>
    <w:multiLevelType w:val="multilevel"/>
    <w:tmpl w:val="02B2A27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9293ADA"/>
    <w:multiLevelType w:val="multilevel"/>
    <w:tmpl w:val="12549816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6F170AEF"/>
    <w:multiLevelType w:val="multilevel"/>
    <w:tmpl w:val="6714EDA8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FA6EF7"/>
    <w:multiLevelType w:val="multilevel"/>
    <w:tmpl w:val="71788054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50C0C8E"/>
    <w:multiLevelType w:val="multilevel"/>
    <w:tmpl w:val="97D8D97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80E078A"/>
    <w:multiLevelType w:val="multilevel"/>
    <w:tmpl w:val="C862052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A82102A"/>
    <w:multiLevelType w:val="multilevel"/>
    <w:tmpl w:val="776618B4"/>
    <w:styleLink w:val="WWNum1"/>
    <w:lvl w:ilvl="0">
      <w:numFmt w:val="bullet"/>
      <w:lvlText w:val=""/>
      <w:lvlJc w:val="left"/>
      <w:rPr>
        <w:rFonts w:ascii="Symbol" w:hAnsi="Symbol"/>
        <w:color w:val="00000A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07E"/>
    <w:rsid w:val="002012F9"/>
    <w:rsid w:val="002230DD"/>
    <w:rsid w:val="00377A9D"/>
    <w:rsid w:val="006D688F"/>
    <w:rsid w:val="0075619C"/>
    <w:rsid w:val="00792824"/>
    <w:rsid w:val="00853789"/>
    <w:rsid w:val="00881842"/>
    <w:rsid w:val="00A032ED"/>
    <w:rsid w:val="00A20E9B"/>
    <w:rsid w:val="00A8107E"/>
    <w:rsid w:val="00C1671F"/>
    <w:rsid w:val="00F32951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7B87-EF29-48F7-B3E8-F0ED4A0C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07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3">
    <w:name w:val="heading 3"/>
    <w:basedOn w:val="a"/>
    <w:link w:val="30"/>
    <w:uiPriority w:val="9"/>
    <w:qFormat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07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A8107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8107E"/>
    <w:pPr>
      <w:spacing w:after="120"/>
    </w:pPr>
  </w:style>
  <w:style w:type="paragraph" w:styleId="a3">
    <w:name w:val="Title"/>
    <w:basedOn w:val="Standard"/>
    <w:next w:val="Textbody"/>
    <w:link w:val="a4"/>
    <w:rsid w:val="00A8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Заголовок Знак"/>
    <w:basedOn w:val="a0"/>
    <w:link w:val="a3"/>
    <w:rsid w:val="00A8107E"/>
    <w:rPr>
      <w:rFonts w:ascii="Arial" w:eastAsia="Microsoft YaHei" w:hAnsi="Arial" w:cs="Mangal"/>
      <w:kern w:val="3"/>
      <w:sz w:val="28"/>
      <w:szCs w:val="28"/>
      <w:lang w:eastAsia="ru-RU"/>
    </w:rPr>
  </w:style>
  <w:style w:type="paragraph" w:styleId="a5">
    <w:name w:val="Subtitle"/>
    <w:basedOn w:val="a3"/>
    <w:next w:val="Textbody"/>
    <w:link w:val="a6"/>
    <w:rsid w:val="00A8107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8107E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A8107E"/>
    <w:rPr>
      <w:rFonts w:cs="Mangal"/>
    </w:rPr>
  </w:style>
  <w:style w:type="paragraph" w:styleId="a8">
    <w:name w:val="caption"/>
    <w:basedOn w:val="Standard"/>
    <w:rsid w:val="00A8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8107E"/>
    <w:pPr>
      <w:suppressLineNumbers/>
    </w:pPr>
    <w:rPr>
      <w:rFonts w:cs="Mangal"/>
    </w:rPr>
  </w:style>
  <w:style w:type="paragraph" w:styleId="a9">
    <w:name w:val="No Spacing"/>
    <w:rsid w:val="00A810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a">
    <w:name w:val="List Paragraph"/>
    <w:basedOn w:val="Standard"/>
    <w:rsid w:val="00A8107E"/>
    <w:pPr>
      <w:ind w:left="720"/>
    </w:pPr>
    <w:rPr>
      <w:rFonts w:eastAsia="Times New Roman" w:cs="Times New Roman"/>
    </w:rPr>
  </w:style>
  <w:style w:type="paragraph" w:styleId="ab">
    <w:name w:val="header"/>
    <w:basedOn w:val="Standard"/>
    <w:link w:val="ac"/>
    <w:rsid w:val="00A8107E"/>
    <w:pPr>
      <w:suppressLineNumbers/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c">
    <w:name w:val="Верхний колонтитул Знак"/>
    <w:basedOn w:val="a0"/>
    <w:link w:val="ab"/>
    <w:rsid w:val="00A8107E"/>
    <w:rPr>
      <w:rFonts w:ascii="Calibri" w:eastAsia="Times New Roman" w:hAnsi="Calibri" w:cs="Times New Roman"/>
      <w:kern w:val="3"/>
      <w:lang w:eastAsia="ru-RU"/>
    </w:rPr>
  </w:style>
  <w:style w:type="paragraph" w:styleId="ad">
    <w:name w:val="footer"/>
    <w:basedOn w:val="a"/>
    <w:link w:val="ae"/>
    <w:rsid w:val="00A8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8107E"/>
    <w:rPr>
      <w:rFonts w:ascii="Calibri" w:eastAsia="SimSun" w:hAnsi="Calibri" w:cs="Tahoma"/>
      <w:kern w:val="3"/>
      <w:lang w:eastAsia="ru-RU"/>
    </w:rPr>
  </w:style>
  <w:style w:type="paragraph" w:styleId="af">
    <w:name w:val="Document Map"/>
    <w:basedOn w:val="Standard"/>
    <w:link w:val="af0"/>
    <w:rsid w:val="00A8107E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8107E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A8107E"/>
    <w:pPr>
      <w:suppressLineNumbers/>
    </w:pPr>
  </w:style>
  <w:style w:type="paragraph" w:customStyle="1" w:styleId="TableHeading">
    <w:name w:val="Table Heading"/>
    <w:basedOn w:val="TableContents"/>
    <w:rsid w:val="00A810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8107E"/>
    <w:rPr>
      <w:rFonts w:cs="Times New Roman"/>
    </w:rPr>
  </w:style>
  <w:style w:type="character" w:customStyle="1" w:styleId="af1">
    <w:name w:val="Без интервала Знак"/>
    <w:rsid w:val="00A8107E"/>
    <w:rPr>
      <w:rFonts w:ascii="Calibri" w:eastAsia="Times New Roman" w:hAnsi="Calibri" w:cs="Times New Roman"/>
    </w:rPr>
  </w:style>
  <w:style w:type="character" w:customStyle="1" w:styleId="ListLabel1">
    <w:name w:val="ListLabel 1"/>
    <w:rsid w:val="00A8107E"/>
    <w:rPr>
      <w:color w:val="00000A"/>
      <w:sz w:val="24"/>
    </w:rPr>
  </w:style>
  <w:style w:type="character" w:customStyle="1" w:styleId="ListLabel2">
    <w:name w:val="ListLabel 2"/>
    <w:rsid w:val="00A8107E"/>
    <w:rPr>
      <w:rFonts w:cs="Courier New"/>
    </w:rPr>
  </w:style>
  <w:style w:type="character" w:customStyle="1" w:styleId="ListLabel3">
    <w:name w:val="ListLabel 3"/>
    <w:rsid w:val="00A8107E"/>
    <w:rPr>
      <w:rFonts w:eastAsia="Times New Roman" w:cs="Times New Roman"/>
    </w:rPr>
  </w:style>
  <w:style w:type="character" w:customStyle="1" w:styleId="ListLabel4">
    <w:name w:val="ListLabel 4"/>
    <w:rsid w:val="00A8107E"/>
    <w:rPr>
      <w:rFonts w:cs="Times New Roman"/>
    </w:rPr>
  </w:style>
  <w:style w:type="character" w:customStyle="1" w:styleId="BulletSymbols">
    <w:name w:val="Bullet Symbols"/>
    <w:rsid w:val="00A810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8107E"/>
  </w:style>
  <w:style w:type="character" w:customStyle="1" w:styleId="WW8Num6z0">
    <w:name w:val="WW8Num6z0"/>
    <w:rsid w:val="00A8107E"/>
    <w:rPr>
      <w:bCs/>
      <w:color w:val="000000"/>
      <w:spacing w:val="-4"/>
      <w:sz w:val="28"/>
      <w:szCs w:val="28"/>
    </w:rPr>
  </w:style>
  <w:style w:type="character" w:customStyle="1" w:styleId="WW8Num6z1">
    <w:name w:val="WW8Num6z1"/>
    <w:rsid w:val="00A8107E"/>
  </w:style>
  <w:style w:type="character" w:customStyle="1" w:styleId="WW8Num6z2">
    <w:name w:val="WW8Num6z2"/>
    <w:rsid w:val="00A8107E"/>
  </w:style>
  <w:style w:type="character" w:customStyle="1" w:styleId="WW8Num6z3">
    <w:name w:val="WW8Num6z3"/>
    <w:rsid w:val="00A8107E"/>
  </w:style>
  <w:style w:type="character" w:customStyle="1" w:styleId="WW8Num6z4">
    <w:name w:val="WW8Num6z4"/>
    <w:rsid w:val="00A8107E"/>
  </w:style>
  <w:style w:type="character" w:customStyle="1" w:styleId="WW8Num6z5">
    <w:name w:val="WW8Num6z5"/>
    <w:rsid w:val="00A8107E"/>
  </w:style>
  <w:style w:type="character" w:customStyle="1" w:styleId="WW8Num6z6">
    <w:name w:val="WW8Num6z6"/>
    <w:rsid w:val="00A8107E"/>
  </w:style>
  <w:style w:type="character" w:customStyle="1" w:styleId="WW8Num6z7">
    <w:name w:val="WW8Num6z7"/>
    <w:rsid w:val="00A8107E"/>
  </w:style>
  <w:style w:type="character" w:customStyle="1" w:styleId="WW8Num6z8">
    <w:name w:val="WW8Num6z8"/>
    <w:rsid w:val="00A8107E"/>
  </w:style>
  <w:style w:type="character" w:customStyle="1" w:styleId="StrongEmphasis">
    <w:name w:val="Strong Emphasis"/>
    <w:rsid w:val="00A8107E"/>
    <w:rPr>
      <w:b/>
      <w:bCs/>
    </w:rPr>
  </w:style>
  <w:style w:type="character" w:customStyle="1" w:styleId="WW8Num4z0">
    <w:name w:val="WW8Num4z0"/>
    <w:rsid w:val="00A8107E"/>
  </w:style>
  <w:style w:type="character" w:styleId="af2">
    <w:name w:val="Emphasis"/>
    <w:rsid w:val="00A8107E"/>
    <w:rPr>
      <w:i/>
      <w:iCs/>
    </w:rPr>
  </w:style>
  <w:style w:type="character" w:customStyle="1" w:styleId="1">
    <w:name w:val="Нижний колонтитул Знак1"/>
    <w:basedOn w:val="a0"/>
    <w:rsid w:val="00A8107E"/>
  </w:style>
  <w:style w:type="paragraph" w:styleId="af3">
    <w:name w:val="Balloon Text"/>
    <w:basedOn w:val="a"/>
    <w:link w:val="af4"/>
    <w:rsid w:val="00A8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8107E"/>
    <w:rPr>
      <w:rFonts w:ascii="Segoe UI" w:eastAsia="SimSun" w:hAnsi="Segoe UI" w:cs="Segoe UI"/>
      <w:kern w:val="3"/>
      <w:sz w:val="18"/>
      <w:szCs w:val="18"/>
      <w:lang w:eastAsia="ru-RU"/>
    </w:rPr>
  </w:style>
  <w:style w:type="numbering" w:customStyle="1" w:styleId="WWNum1">
    <w:name w:val="WWNum1"/>
    <w:basedOn w:val="a2"/>
    <w:rsid w:val="00A8107E"/>
    <w:pPr>
      <w:numPr>
        <w:numId w:val="1"/>
      </w:numPr>
    </w:pPr>
  </w:style>
  <w:style w:type="numbering" w:customStyle="1" w:styleId="WWNum2">
    <w:name w:val="WWNum2"/>
    <w:basedOn w:val="a2"/>
    <w:rsid w:val="00A8107E"/>
    <w:pPr>
      <w:numPr>
        <w:numId w:val="2"/>
      </w:numPr>
    </w:pPr>
  </w:style>
  <w:style w:type="numbering" w:customStyle="1" w:styleId="WWNum3">
    <w:name w:val="WWNum3"/>
    <w:basedOn w:val="a2"/>
    <w:rsid w:val="00A8107E"/>
    <w:pPr>
      <w:numPr>
        <w:numId w:val="3"/>
      </w:numPr>
    </w:pPr>
  </w:style>
  <w:style w:type="numbering" w:customStyle="1" w:styleId="WWNum4">
    <w:name w:val="WWNum4"/>
    <w:basedOn w:val="a2"/>
    <w:rsid w:val="00A8107E"/>
    <w:pPr>
      <w:numPr>
        <w:numId w:val="4"/>
      </w:numPr>
    </w:pPr>
  </w:style>
  <w:style w:type="numbering" w:customStyle="1" w:styleId="WWNum5">
    <w:name w:val="WWNum5"/>
    <w:basedOn w:val="a2"/>
    <w:rsid w:val="00A8107E"/>
    <w:pPr>
      <w:numPr>
        <w:numId w:val="5"/>
      </w:numPr>
    </w:pPr>
  </w:style>
  <w:style w:type="numbering" w:customStyle="1" w:styleId="WWNum6">
    <w:name w:val="WWNum6"/>
    <w:basedOn w:val="a2"/>
    <w:rsid w:val="00A8107E"/>
    <w:pPr>
      <w:numPr>
        <w:numId w:val="6"/>
      </w:numPr>
    </w:pPr>
  </w:style>
  <w:style w:type="numbering" w:customStyle="1" w:styleId="WWNum7">
    <w:name w:val="WWNum7"/>
    <w:basedOn w:val="a2"/>
    <w:rsid w:val="00A8107E"/>
    <w:pPr>
      <w:numPr>
        <w:numId w:val="7"/>
      </w:numPr>
    </w:pPr>
  </w:style>
  <w:style w:type="numbering" w:customStyle="1" w:styleId="WWNum8">
    <w:name w:val="WWNum8"/>
    <w:basedOn w:val="a2"/>
    <w:rsid w:val="00A8107E"/>
    <w:pPr>
      <w:numPr>
        <w:numId w:val="8"/>
      </w:numPr>
    </w:pPr>
  </w:style>
  <w:style w:type="numbering" w:customStyle="1" w:styleId="WWNum9">
    <w:name w:val="WWNum9"/>
    <w:basedOn w:val="a2"/>
    <w:rsid w:val="00A8107E"/>
    <w:pPr>
      <w:numPr>
        <w:numId w:val="9"/>
      </w:numPr>
    </w:pPr>
  </w:style>
  <w:style w:type="numbering" w:customStyle="1" w:styleId="WWNum10">
    <w:name w:val="WWNum10"/>
    <w:basedOn w:val="a2"/>
    <w:rsid w:val="00A8107E"/>
    <w:pPr>
      <w:numPr>
        <w:numId w:val="10"/>
      </w:numPr>
    </w:pPr>
  </w:style>
  <w:style w:type="numbering" w:customStyle="1" w:styleId="WW8Num6">
    <w:name w:val="WW8Num6"/>
    <w:basedOn w:val="a2"/>
    <w:rsid w:val="00A8107E"/>
    <w:pPr>
      <w:numPr>
        <w:numId w:val="11"/>
      </w:numPr>
    </w:pPr>
  </w:style>
  <w:style w:type="numbering" w:customStyle="1" w:styleId="WW8Num4">
    <w:name w:val="WW8Num4"/>
    <w:basedOn w:val="a2"/>
    <w:rsid w:val="00A8107E"/>
    <w:pPr>
      <w:numPr>
        <w:numId w:val="12"/>
      </w:numPr>
    </w:pPr>
  </w:style>
  <w:style w:type="paragraph" w:styleId="af5">
    <w:name w:val="Normal (Web)"/>
    <w:basedOn w:val="a"/>
    <w:uiPriority w:val="99"/>
    <w:semiHidden/>
    <w:unhideWhenUsed/>
    <w:rsid w:val="00A8107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A8107E"/>
    <w:rPr>
      <w:b/>
      <w:bCs/>
    </w:rPr>
  </w:style>
  <w:style w:type="character" w:customStyle="1" w:styleId="ff4">
    <w:name w:val="ff4"/>
    <w:basedOn w:val="a0"/>
    <w:rsid w:val="00A8107E"/>
  </w:style>
  <w:style w:type="character" w:customStyle="1" w:styleId="30">
    <w:name w:val="Заголовок 3 Знак"/>
    <w:basedOn w:val="a0"/>
    <w:link w:val="3"/>
    <w:uiPriority w:val="9"/>
    <w:rsid w:val="00A81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gdescr">
    <w:name w:val="imgdescr"/>
    <w:basedOn w:val="a0"/>
    <w:rsid w:val="00A8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Владимир</cp:lastModifiedBy>
  <cp:revision>12</cp:revision>
  <cp:lastPrinted>2017-11-15T06:30:00Z</cp:lastPrinted>
  <dcterms:created xsi:type="dcterms:W3CDTF">2017-10-08T07:48:00Z</dcterms:created>
  <dcterms:modified xsi:type="dcterms:W3CDTF">2019-02-24T18:44:00Z</dcterms:modified>
</cp:coreProperties>
</file>