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B7" w:rsidRDefault="00C14AC7">
      <w:pPr>
        <w:pStyle w:val="c13c8"/>
        <w:spacing w:before="0" w:after="0" w:line="270" w:lineRule="atLeas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БЮДЖЕТНОЕ ОБЩЕОБРАЗОВАТЕЛЬНОЕ УЧРЕЖДЕНИЕ «ГУМАНИТАРНО-ЭСТЕТИЧЕСКАЯ ГИМНАЗИЯ № 11</w:t>
      </w:r>
    </w:p>
    <w:p w:rsidR="006B5AB7" w:rsidRDefault="00C14AC7">
      <w:pPr>
        <w:pStyle w:val="c13c8"/>
        <w:spacing w:before="0" w:after="0" w:line="270" w:lineRule="atLeast"/>
        <w:jc w:val="center"/>
        <w:rPr>
          <w:b/>
          <w:bCs/>
        </w:rPr>
      </w:pPr>
      <w:r>
        <w:rPr>
          <w:b/>
          <w:bCs/>
        </w:rPr>
        <w:t>Г.ДУБНЫ МОСКОВСКОЙ ОБЛАСТИ»</w:t>
      </w: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C14AC7">
      <w:pPr>
        <w:pStyle w:val="c13c8"/>
        <w:spacing w:before="0" w:after="0" w:line="270" w:lineRule="atLeast"/>
        <w:ind w:left="4254" w:firstLine="709"/>
        <w:rPr>
          <w:sz w:val="30"/>
          <w:szCs w:val="30"/>
        </w:rPr>
      </w:pPr>
      <w:r>
        <w:rPr>
          <w:sz w:val="30"/>
          <w:szCs w:val="30"/>
        </w:rPr>
        <w:t xml:space="preserve">УТВЕРЖДАЮ                  </w:t>
      </w:r>
    </w:p>
    <w:p w:rsidR="006B5AB7" w:rsidRDefault="00C14AC7">
      <w:pPr>
        <w:pStyle w:val="c13c8"/>
        <w:spacing w:before="0" w:after="0" w:line="270" w:lineRule="atLeast"/>
        <w:ind w:left="4254" w:firstLine="709"/>
        <w:rPr>
          <w:sz w:val="30"/>
          <w:szCs w:val="30"/>
        </w:rPr>
      </w:pPr>
      <w:r>
        <w:rPr>
          <w:sz w:val="30"/>
          <w:szCs w:val="30"/>
        </w:rPr>
        <w:t xml:space="preserve">Директор  </w:t>
      </w:r>
    </w:p>
    <w:p w:rsidR="006B5AB7" w:rsidRDefault="00C14AC7">
      <w:pPr>
        <w:pStyle w:val="c13c8"/>
        <w:spacing w:before="0" w:after="0" w:line="270" w:lineRule="atLeast"/>
        <w:ind w:left="4254" w:firstLine="709"/>
        <w:rPr>
          <w:sz w:val="30"/>
          <w:szCs w:val="30"/>
        </w:rPr>
      </w:pPr>
      <w:r>
        <w:rPr>
          <w:sz w:val="30"/>
          <w:szCs w:val="30"/>
        </w:rPr>
        <w:t>Подпись ________</w:t>
      </w:r>
    </w:p>
    <w:p w:rsidR="006B5AB7" w:rsidRDefault="00C14AC7">
      <w:pPr>
        <w:pStyle w:val="c13c8"/>
        <w:spacing w:before="0" w:after="0" w:line="270" w:lineRule="atLeast"/>
        <w:ind w:left="4254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Приказ № ___ от «30» августа 2016</w:t>
      </w:r>
    </w:p>
    <w:p w:rsidR="006B5AB7" w:rsidRDefault="006B5AB7">
      <w:pPr>
        <w:pStyle w:val="c13c8"/>
        <w:spacing w:before="0" w:after="0" w:line="270" w:lineRule="atLeast"/>
        <w:rPr>
          <w:sz w:val="30"/>
          <w:szCs w:val="30"/>
        </w:rPr>
      </w:pPr>
    </w:p>
    <w:p w:rsidR="006B5AB7" w:rsidRDefault="006B5AB7">
      <w:pPr>
        <w:pStyle w:val="c13c8"/>
        <w:spacing w:before="0" w:after="0" w:line="270" w:lineRule="atLeast"/>
        <w:rPr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right"/>
        <w:rPr>
          <w:sz w:val="30"/>
          <w:szCs w:val="30"/>
        </w:rPr>
      </w:pPr>
    </w:p>
    <w:p w:rsidR="006B5AB7" w:rsidRDefault="006B5AB7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6B5AB7" w:rsidRDefault="00C14AC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6B5AB7" w:rsidRDefault="00C14AC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КУРСУ ГЕОМЕТРИИ</w:t>
      </w:r>
    </w:p>
    <w:p w:rsidR="006B5AB7" w:rsidRDefault="00C14AC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БАЗОВОМ УРОВНЕ</w:t>
      </w:r>
    </w:p>
    <w:p w:rsidR="006B5AB7" w:rsidRDefault="006B5AB7">
      <w:pPr>
        <w:pStyle w:val="c13c8"/>
        <w:spacing w:before="0" w:after="0" w:line="270" w:lineRule="atLeast"/>
        <w:jc w:val="center"/>
        <w:rPr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sz w:val="28"/>
          <w:szCs w:val="28"/>
        </w:rPr>
      </w:pPr>
    </w:p>
    <w:p w:rsidR="006B5AB7" w:rsidRDefault="00C14AC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 10 А</w:t>
      </w: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C14AC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А. А. Лихачева</w:t>
      </w: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6B5AB7" w:rsidRDefault="00C14AC7">
      <w:pPr>
        <w:pStyle w:val="c13c8"/>
        <w:spacing w:before="0" w:after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2016 -2017 учебный год</w:t>
      </w:r>
    </w:p>
    <w:p w:rsidR="006B5AB7" w:rsidRDefault="006B5AB7">
      <w:pPr>
        <w:pStyle w:val="c13c8"/>
        <w:spacing w:before="0" w:after="0" w:line="270" w:lineRule="atLeast"/>
        <w:jc w:val="center"/>
        <w:rPr>
          <w:sz w:val="28"/>
          <w:szCs w:val="28"/>
        </w:rPr>
      </w:pPr>
    </w:p>
    <w:p w:rsidR="006B5AB7" w:rsidRDefault="00C14AC7">
      <w:pPr>
        <w:pStyle w:val="c13c8"/>
        <w:spacing w:before="0" w:after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Дубна</w:t>
      </w:r>
    </w:p>
    <w:p w:rsidR="006B5AB7" w:rsidRDefault="006B5AB7">
      <w:pPr>
        <w:pStyle w:val="c13c8"/>
        <w:spacing w:before="0" w:after="0" w:line="270" w:lineRule="atLeast"/>
        <w:jc w:val="center"/>
        <w:rPr>
          <w:sz w:val="28"/>
          <w:szCs w:val="28"/>
        </w:rPr>
      </w:pPr>
    </w:p>
    <w:p w:rsidR="006B5AB7" w:rsidRDefault="006B5AB7">
      <w:pPr>
        <w:pStyle w:val="c13c8"/>
        <w:spacing w:before="0" w:after="0" w:line="270" w:lineRule="atLeast"/>
        <w:jc w:val="center"/>
        <w:rPr>
          <w:sz w:val="28"/>
          <w:szCs w:val="28"/>
        </w:rPr>
      </w:pPr>
    </w:p>
    <w:p w:rsidR="006B5AB7" w:rsidRDefault="00C14A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6B5AB7" w:rsidRDefault="006B5AB7">
      <w:pPr>
        <w:pStyle w:val="Standard"/>
        <w:jc w:val="center"/>
        <w:rPr>
          <w:b/>
          <w:sz w:val="28"/>
          <w:szCs w:val="28"/>
        </w:rPr>
      </w:pPr>
    </w:p>
    <w:p w:rsidR="006B5AB7" w:rsidRDefault="00C14AC7">
      <w:pPr>
        <w:pStyle w:val="Standard"/>
        <w:ind w:firstLine="709"/>
        <w:jc w:val="both"/>
      </w:pPr>
      <w:r>
        <w:rPr>
          <w:rFonts w:cs="Times New Roman"/>
          <w:color w:val="000000"/>
          <w:shd w:val="clear" w:color="auto" w:fill="FFFFFF"/>
        </w:rPr>
        <w:t xml:space="preserve">Рабочая программа по геометрии для 10 класса  </w:t>
      </w:r>
      <w:r>
        <w:rPr>
          <w:rFonts w:cs="Times New Roman"/>
          <w:color w:val="000000"/>
          <w:shd w:val="clear" w:color="auto" w:fill="FFFFFF"/>
        </w:rPr>
        <w:t>разработана  на основе авторской программы: Программа по геометрии 10-11 класс/Л.С. Атанасян,В.Ф.Бутузов,С.Б.Кадомцев и др./Программы общеобразовательных учреждений.Геометрия. 10-11/Сост. Т.А.Бурмистрова. - М.:Просвещение,2010.  и соответствует Федеральном</w:t>
      </w:r>
      <w:r>
        <w:rPr>
          <w:rFonts w:cs="Times New Roman"/>
          <w:color w:val="000000"/>
          <w:shd w:val="clear" w:color="auto" w:fill="FFFFFF"/>
        </w:rPr>
        <w:t>у компоненту государственного образовательного стандарта основного  общего образования по геометрии. </w:t>
      </w:r>
    </w:p>
    <w:p w:rsidR="006B5AB7" w:rsidRDefault="00C14AC7">
      <w:pPr>
        <w:pStyle w:val="Standard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В соответствии с учебным планом гимназии на 2016-2017 учебный год рабочая программа рассчитана на 68 часов в год (2 часа в неделю).</w:t>
      </w:r>
    </w:p>
    <w:p w:rsidR="006B5AB7" w:rsidRDefault="00C14AC7">
      <w:pPr>
        <w:pStyle w:val="Standard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Тип программы: базовая</w:t>
      </w:r>
      <w:r>
        <w:rPr>
          <w:rFonts w:cs="Times New Roman"/>
          <w:color w:val="000000"/>
          <w:shd w:val="clear" w:color="auto" w:fill="FFFFFF"/>
        </w:rPr>
        <w:t xml:space="preserve"> программа</w:t>
      </w:r>
    </w:p>
    <w:p w:rsidR="006B5AB7" w:rsidRDefault="00C14AC7">
      <w:pPr>
        <w:pStyle w:val="Standard"/>
        <w:autoSpaceDE w:val="0"/>
        <w:ind w:firstLine="709"/>
        <w:jc w:val="both"/>
      </w:pPr>
      <w:r>
        <w:rPr>
          <w:rFonts w:cs="Times New Roman"/>
        </w:rPr>
        <w:t xml:space="preserve">Реализация учебной программы обеспечивается учебником: </w:t>
      </w:r>
      <w:r>
        <w:rPr>
          <w:rFonts w:cs="Times New Roman"/>
          <w:iCs/>
          <w:lang w:eastAsia="ja-JP" w:bidi="fa-IR"/>
        </w:rPr>
        <w:t>Атанасян, Л. С.</w:t>
      </w:r>
      <w:r>
        <w:rPr>
          <w:rFonts w:cs="Times New Roman"/>
          <w:lang w:eastAsia="ja-JP" w:bidi="fa-IR"/>
        </w:rPr>
        <w:t xml:space="preserve"> Геометрия, 10–11 : учеб .для общеобразоват. учреждений ( Л. С. Атанасян  и др.) – М. : Просвещение, 2010</w:t>
      </w:r>
      <w:r>
        <w:rPr>
          <w:rFonts w:cs="Times New Roman"/>
        </w:rPr>
        <w:t xml:space="preserve">, включенным в Федеральный Перечень учебников, рекомендованных </w:t>
      </w:r>
      <w:r>
        <w:rPr>
          <w:rFonts w:cs="Times New Roman"/>
        </w:rPr>
        <w:t>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2016-2017 учебный год.</w:t>
      </w:r>
    </w:p>
    <w:p w:rsidR="006B5AB7" w:rsidRDefault="00C14AC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Форма организации </w:t>
      </w:r>
      <w:r>
        <w:rPr>
          <w:rFonts w:cs="Times New Roman"/>
        </w:rPr>
        <w:t>учебных занятий: классно-урочная система.</w:t>
      </w:r>
    </w:p>
    <w:p w:rsidR="006B5AB7" w:rsidRDefault="00C14AC7">
      <w:pPr>
        <w:pStyle w:val="Standard"/>
        <w:ind w:left="-709"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Цели и задачи учебного предмета</w:t>
      </w:r>
    </w:p>
    <w:p w:rsidR="006B5AB7" w:rsidRDefault="00C14AC7">
      <w:pPr>
        <w:pStyle w:val="Standard"/>
        <w:ind w:left="142" w:firstLine="709"/>
        <w:jc w:val="both"/>
        <w:rPr>
          <w:rFonts w:cs="Times New Roman"/>
          <w:b/>
          <w:i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>Цели:</w:t>
      </w:r>
    </w:p>
    <w:p w:rsidR="006B5AB7" w:rsidRDefault="00C14AC7">
      <w:pPr>
        <w:pStyle w:val="Standarduser"/>
        <w:numPr>
          <w:ilvl w:val="0"/>
          <w:numId w:val="5"/>
        </w:num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Овладеть системой математических знаний и умений, необходимых в практической деятельности, продолжения образования;</w:t>
      </w:r>
    </w:p>
    <w:p w:rsidR="006B5AB7" w:rsidRDefault="00C14AC7">
      <w:pPr>
        <w:pStyle w:val="Standarduser"/>
        <w:numPr>
          <w:ilvl w:val="0"/>
          <w:numId w:val="1"/>
        </w:num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-приобрести опыт планирования и осуществления алгоритмическо</w:t>
      </w:r>
      <w:r>
        <w:rPr>
          <w:rFonts w:cs="Times New Roman"/>
          <w:lang w:val="ru-RU"/>
        </w:rPr>
        <w:t>й деятельности;</w:t>
      </w:r>
    </w:p>
    <w:p w:rsidR="006B5AB7" w:rsidRDefault="00C14AC7">
      <w:pPr>
        <w:pStyle w:val="Standarduser"/>
        <w:numPr>
          <w:ilvl w:val="0"/>
          <w:numId w:val="1"/>
        </w:num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Освоить навыки и умения проведения доказательств, обоснования выбора решений;</w:t>
      </w:r>
    </w:p>
    <w:p w:rsidR="006B5AB7" w:rsidRDefault="00C14AC7">
      <w:pPr>
        <w:pStyle w:val="Standarduser"/>
        <w:numPr>
          <w:ilvl w:val="0"/>
          <w:numId w:val="1"/>
        </w:num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Приобрести умения ясного и точного изложения мыслей;</w:t>
      </w:r>
    </w:p>
    <w:p w:rsidR="006B5AB7" w:rsidRDefault="00C14AC7">
      <w:pPr>
        <w:pStyle w:val="Standarduser"/>
        <w:numPr>
          <w:ilvl w:val="0"/>
          <w:numId w:val="1"/>
        </w:num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Развить пространственные представления и умения, помочь освоить основные факты и методы планиметрии;</w:t>
      </w:r>
    </w:p>
    <w:p w:rsidR="006B5AB7" w:rsidRDefault="00C14AC7">
      <w:pPr>
        <w:pStyle w:val="Standarduser"/>
        <w:numPr>
          <w:ilvl w:val="0"/>
          <w:numId w:val="1"/>
        </w:num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Научить </w:t>
      </w:r>
      <w:r>
        <w:rPr>
          <w:rFonts w:cs="Times New Roman"/>
          <w:lang w:val="ru-RU"/>
        </w:rPr>
        <w:t>пользоваться геометрическим языком для описания предметов.</w:t>
      </w:r>
    </w:p>
    <w:p w:rsidR="006B5AB7" w:rsidRDefault="00C14AC7">
      <w:pPr>
        <w:pStyle w:val="Standard"/>
        <w:ind w:firstLine="709"/>
        <w:jc w:val="both"/>
      </w:pPr>
      <w:r>
        <w:rPr>
          <w:rFonts w:cs="Times New Roman"/>
          <w:b/>
          <w:i/>
          <w:sz w:val="28"/>
          <w:szCs w:val="28"/>
        </w:rPr>
        <w:t xml:space="preserve">     Задачи</w:t>
      </w:r>
      <w:r>
        <w:rPr>
          <w:rFonts w:cs="Times New Roman"/>
          <w:b/>
          <w:i/>
        </w:rPr>
        <w:t>:</w:t>
      </w:r>
    </w:p>
    <w:p w:rsidR="006B5AB7" w:rsidRDefault="00C14AC7">
      <w:pPr>
        <w:pStyle w:val="a5"/>
        <w:numPr>
          <w:ilvl w:val="0"/>
          <w:numId w:val="6"/>
        </w:numPr>
        <w:tabs>
          <w:tab w:val="left" w:pos="698"/>
        </w:tabs>
        <w:ind w:left="709" w:hanging="11"/>
        <w:jc w:val="both"/>
      </w:pPr>
      <w:r>
        <w:rPr>
          <w:rFonts w:eastAsia="Times New Roman" w:cs="Times New Roman"/>
          <w:lang w:eastAsia="ja-JP" w:bidi="fa-IR"/>
        </w:rPr>
        <w:t>систематическое изучение свойств геометрических тел в пространстве;</w:t>
      </w:r>
    </w:p>
    <w:p w:rsidR="006B5AB7" w:rsidRDefault="00C14AC7">
      <w:pPr>
        <w:pStyle w:val="a5"/>
        <w:numPr>
          <w:ilvl w:val="0"/>
          <w:numId w:val="2"/>
        </w:numPr>
        <w:tabs>
          <w:tab w:val="left" w:pos="698"/>
        </w:tabs>
        <w:ind w:left="709" w:hanging="11"/>
        <w:jc w:val="both"/>
      </w:pPr>
      <w:r>
        <w:rPr>
          <w:rFonts w:eastAsia="Times New Roman" w:cs="Times New Roman"/>
          <w:lang w:eastAsia="ja-JP" w:bidi="fa-IR"/>
        </w:rPr>
        <w:t>формирование умения применять полученные знания для решения практических задач, проводить доказательные рассуждения,</w:t>
      </w:r>
      <w:r>
        <w:rPr>
          <w:rFonts w:eastAsia="Times New Roman" w:cs="Times New Roman"/>
          <w:lang w:eastAsia="ja-JP" w:bidi="fa-IR"/>
        </w:rPr>
        <w:t xml:space="preserve"> логически обосновывать выводы для изучения школьных естественнонаучных дисциплин на базовом уров</w:t>
      </w:r>
    </w:p>
    <w:p w:rsidR="006B5AB7" w:rsidRDefault="00C14AC7">
      <w:pPr>
        <w:pStyle w:val="a5"/>
        <w:tabs>
          <w:tab w:val="left" w:pos="-11"/>
        </w:tabs>
        <w:ind w:left="0"/>
        <w:jc w:val="both"/>
      </w:pPr>
      <w:r>
        <w:rPr>
          <w:b/>
          <w:sz w:val="28"/>
          <w:szCs w:val="28"/>
        </w:rPr>
        <w:t>Содержание тем учебного курса: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4560"/>
        <w:gridCol w:w="1888"/>
        <w:gridCol w:w="2417"/>
      </w:tblGrid>
      <w:tr w:rsidR="006B5AB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Тема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Количество</w:t>
            </w:r>
          </w:p>
          <w:p w:rsidR="006B5AB7" w:rsidRDefault="00C14AC7">
            <w:pPr>
              <w:pStyle w:val="Standard"/>
              <w:jc w:val="center"/>
            </w:pPr>
            <w:r>
              <w:t>часов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В том числе</w:t>
            </w:r>
          </w:p>
          <w:p w:rsidR="006B5AB7" w:rsidRDefault="00C14AC7">
            <w:pPr>
              <w:pStyle w:val="Standard"/>
              <w:jc w:val="center"/>
            </w:pPr>
            <w:r>
              <w:t>контрольные работы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6B5AB7">
            <w:pPr>
              <w:pStyle w:val="Standard"/>
              <w:snapToGrid w:val="0"/>
              <w:jc w:val="center"/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6B5AB7">
            <w:pPr>
              <w:pStyle w:val="Standard"/>
              <w:snapToGrid w:val="0"/>
              <w:jc w:val="center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6B5AB7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</w:pPr>
            <w:r>
              <w:t>Введение. Аксиомы стереометрии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6B5AB7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</w:pPr>
            <w:r>
              <w:t xml:space="preserve">Параллельность </w:t>
            </w:r>
            <w:r>
              <w:t>прямых и плоскостей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2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4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</w:pPr>
            <w:r>
              <w:t>Перпендикулярность прямых и плоскостей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1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</w:pPr>
            <w:r>
              <w:t>Многогранники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1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6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</w:pPr>
            <w:r>
              <w:t>Векторы в пространстве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1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6B5AB7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</w:pPr>
            <w:r>
              <w:t>Повторение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6B5AB7">
            <w:pPr>
              <w:pStyle w:val="Standard"/>
              <w:snapToGrid w:val="0"/>
              <w:jc w:val="center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6B5AB7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AB7" w:rsidRDefault="00C14AC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B5AB7" w:rsidRDefault="006B5AB7">
      <w:pPr>
        <w:pStyle w:val="Standard"/>
        <w:jc w:val="both"/>
        <w:rPr>
          <w:b/>
          <w:sz w:val="28"/>
          <w:szCs w:val="28"/>
        </w:rPr>
      </w:pPr>
    </w:p>
    <w:p w:rsidR="006B5AB7" w:rsidRDefault="00C14AC7">
      <w:pPr>
        <w:pStyle w:val="Standard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план:</w:t>
      </w:r>
    </w:p>
    <w:tbl>
      <w:tblPr>
        <w:tblW w:w="10875" w:type="dxa"/>
        <w:tblInd w:w="-5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095"/>
        <w:gridCol w:w="1410"/>
        <w:gridCol w:w="1305"/>
        <w:gridCol w:w="1515"/>
        <w:gridCol w:w="1590"/>
      </w:tblGrid>
      <w:tr w:rsidR="006B5AB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  <w:jc w:val="center"/>
            </w:pPr>
            <w:r>
              <w:t>№ урока</w:t>
            </w:r>
          </w:p>
          <w:p w:rsidR="006B5AB7" w:rsidRDefault="006B5AB7">
            <w:pPr>
              <w:pStyle w:val="Standard"/>
              <w:ind w:left="72"/>
              <w:jc w:val="center"/>
            </w:pP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  <w:jc w:val="center"/>
            </w:pPr>
            <w:r>
              <w:t>Название раздела и темы урока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  <w:snapToGrid w:val="0"/>
              <w:jc w:val="center"/>
            </w:pPr>
            <w:r>
              <w:t>Дата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  <w:snapToGrid w:val="0"/>
              <w:jc w:val="center"/>
            </w:pPr>
            <w:r>
              <w:t>Тип урока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center"/>
            </w:pPr>
          </w:p>
          <w:p w:rsidR="006B5AB7" w:rsidRDefault="00C14AC7">
            <w:pPr>
              <w:pStyle w:val="Standard"/>
              <w:snapToGrid w:val="0"/>
              <w:jc w:val="center"/>
            </w:pPr>
            <w:r>
              <w:t>Примечание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/>
        </w:tc>
        <w:tc>
          <w:tcPr>
            <w:tcW w:w="4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  <w:snapToGrid w:val="0"/>
              <w:jc w:val="center"/>
            </w:pPr>
            <w:r>
              <w:t>По</w:t>
            </w:r>
            <w:r>
              <w:t xml:space="preserve"> плану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  <w:snapToGrid w:val="0"/>
              <w:jc w:val="center"/>
            </w:pPr>
            <w:r>
              <w:t>По факту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/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  <w:jc w:val="center"/>
            </w:pPr>
            <w:r>
              <w:rPr>
                <w:b/>
                <w:i/>
                <w:iCs/>
              </w:rPr>
              <w:t>Введение (5час)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Предмет стереометрии. Аксиомы стереометрии.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01.09.2016-03.09.2016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Некоторые следствия из аксиом.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05.09.2016-10.09.2016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Некоторые следствия из </w:t>
            </w:r>
            <w:r>
              <w:t>аксиом.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05.09.2016-10.09.2016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Решение задач на применение аксиом стереометрии  и их следствий.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12.09.2016-17.09.2016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Решение задач на применение аксиом стереометрии и их следствий.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12.09.2016-17.09.2016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tabs>
                <w:tab w:val="left" w:pos="-346"/>
              </w:tabs>
              <w:snapToGrid w:val="0"/>
              <w:jc w:val="right"/>
            </w:pPr>
          </w:p>
          <w:p w:rsidR="006B5AB7" w:rsidRDefault="00C14AC7">
            <w:pPr>
              <w:pStyle w:val="Standard"/>
              <w:spacing w:before="120"/>
              <w:jc w:val="center"/>
            </w:pPr>
            <w:r>
              <w:rPr>
                <w:b/>
                <w:i/>
              </w:rPr>
              <w:t xml:space="preserve">Глава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  Параллельность прямых и плоскостей (19 час)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Параллельные прямые в пространстве. Параллельность трех прямых.  </w:t>
            </w:r>
          </w:p>
          <w:p w:rsidR="006B5AB7" w:rsidRDefault="00C14AC7">
            <w:pPr>
              <w:pStyle w:val="Standard"/>
            </w:pPr>
            <w:r>
              <w:t>§ 1 п.4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19.09.2016-24.09.2016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Параллельные прямые в пространстве. Параллельность трех </w:t>
            </w:r>
            <w:r>
              <w:t xml:space="preserve">прямых.  </w:t>
            </w:r>
          </w:p>
          <w:p w:rsidR="006B5AB7" w:rsidRDefault="00C14AC7">
            <w:pPr>
              <w:pStyle w:val="Standard"/>
            </w:pPr>
            <w:r>
              <w:t>§ 1  п.5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19.09.2016-24.09.2016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Параллельность прямой и плоскости.      § 1  п.6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26.09.2016-01.10.2016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Параллельность прямой и плоскости.      § 1  п.6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26.09.2016-01.10.2016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Решение задач на параллельность прямой и плоскости.   §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03.09.2016-08.10.2016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Взаимное расположение прямых в пространстве.  § 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03.09.2016-08.10.2016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Скрещивающиеся прямые.  § 2 п.7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10.10.2016-15.10.2016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Углы с сонаправленными сторонами. Угол между прямыми. § 2 п.8, 9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10.10.2016-15.10.2016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066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Решение задач на взаимное </w:t>
            </w:r>
            <w:r>
              <w:lastRenderedPageBreak/>
              <w:t xml:space="preserve">расположение прямых, прямой и плоскости  в </w:t>
            </w:r>
            <w:r>
              <w:t>пространстве.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17.10.2016-</w:t>
            </w:r>
            <w:r>
              <w:rPr>
                <w:rFonts w:cs="Times New Roman"/>
              </w:rPr>
              <w:lastRenderedPageBreak/>
              <w:t>22.10.2016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lastRenderedPageBreak/>
              <w:t>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rPr>
                <w:b/>
              </w:rPr>
              <w:t>Контрольная работа № 1</w:t>
            </w:r>
            <w:r>
              <w:t xml:space="preserve"> по теме «Аксиомы стереометрии. Взаимное расположение прямых, прямой и плоскости»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17.10.2016-22.10.2016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урок контроля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Параллельные плоскости.    § 3 п.10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24.10.2016-29.10.2016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Свойства параллельных плоскостей.    § 3 п.11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24.10.2016-29.10.2016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Тетраэдр.   § 4 п.12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07.11.2016-12.11.2016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C14AC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четверть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Параллелепипед.    § 4 п.13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07.11.2016-12.11.2016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Задачи на построение сечений.    § 4 п.14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14.11.2016-19.11.2016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Задачи на построение сечений.    § 4 п.14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14.11.2016-19.11.2016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Решение задач по теме «Тетраэдр. Параллелепипед».  § 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21.11.2016-26.11.2016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rPr>
                <w:b/>
              </w:rPr>
              <w:t>Контрольная работа № 2</w:t>
            </w:r>
            <w:r>
              <w:t xml:space="preserve"> по теме «Параллельность плоскостей»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21.11.2016-26.11.2016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урок контроля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Зачет №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28.11.2016-03.12.2016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контроля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  <w:tabs>
                <w:tab w:val="left" w:pos="-533"/>
              </w:tabs>
              <w:snapToGrid w:val="0"/>
              <w:spacing w:before="120"/>
              <w:jc w:val="center"/>
            </w:pPr>
            <w:r>
              <w:rPr>
                <w:b/>
                <w:i/>
              </w:rPr>
              <w:t xml:space="preserve">Глава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   Перпендикулярность прямых и плоскостей (20 час)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Перпендикулярные прямые в пространстве.  § 1 п.15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28.11.2016-03.12.2016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Параллельные прямые, перпендикулярные к плоскости.  § 1 п.16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05.12.2016-10.12.2016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Признак перпендикулярности прямой и плоскости.   § 1 п.17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05.12.2016-10.12.2016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Теорема о прямой, перпендикулярной к плоскости.   § 1 </w:t>
            </w:r>
            <w:r>
              <w:lastRenderedPageBreak/>
              <w:t>п.18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lastRenderedPageBreak/>
              <w:t>12.12.2016-17.12.2016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урок изучения </w:t>
            </w:r>
            <w:r>
              <w:rPr>
                <w:rFonts w:cs="Arial CYR"/>
              </w:rPr>
              <w:lastRenderedPageBreak/>
              <w:t>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lastRenderedPageBreak/>
              <w:t xml:space="preserve">урок коррекции </w:t>
            </w:r>
            <w:r>
              <w:lastRenderedPageBreak/>
              <w:t>знаний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Решение задач на перпендикулярность прямой и плоскости.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12.12.2016-17.12.2016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Решение задач на перпендикулярность прямой и плоскости.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19.12.2016-24.12.2016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Перпендикуляр и наклонные к плоскости. Расстояние от точки до плоскости. § 2 п.19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19.12.2016-24.12.2016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 Теорема о трех перпендикулярах.</w:t>
            </w:r>
          </w:p>
          <w:p w:rsidR="006B5AB7" w:rsidRDefault="00C14AC7">
            <w:pPr>
              <w:pStyle w:val="Standard"/>
            </w:pPr>
            <w:r>
              <w:t>§ 2 п.20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26.12.2016-28.12.2016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Расстояние от </w:t>
            </w:r>
            <w:r>
              <w:t>точки до плоскости. Теорема о трех перпендикулярах.</w:t>
            </w:r>
          </w:p>
          <w:p w:rsidR="006B5AB7" w:rsidRDefault="00C14AC7">
            <w:pPr>
              <w:pStyle w:val="Standard"/>
            </w:pPr>
            <w:r>
              <w:t>§ 2 п.20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11.01.2017-14.01.2017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3 четверть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Угол между прямой и плоскостью.  § 2 п.21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11.01.2017-14.01.2017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 xml:space="preserve">Решение задач на применение теоремы о трех </w:t>
            </w:r>
            <w:r>
              <w:t>перпендикулярах, на угол между прямой и плоскостью.  § 2 п.20, 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16.01.2017-21.01.2017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Решение задач на применение теоремы о трех перпендикулярах, на угол между прямой и плоскостью.      § 2 п.20, 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16.01.2017-21.01.2017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Двугранный угол. Признак перпендикулярности двух плоскостей.  </w:t>
            </w:r>
          </w:p>
          <w:p w:rsidR="006B5AB7" w:rsidRDefault="00C14AC7">
            <w:pPr>
              <w:pStyle w:val="Standard"/>
            </w:pPr>
            <w:r>
              <w:t>§ 3 п.22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23.01.2017-28.01.2017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 xml:space="preserve">Двугранный угол. Признак перпендикулярности двух плоскостей.  </w:t>
            </w:r>
          </w:p>
          <w:p w:rsidR="006B5AB7" w:rsidRDefault="00C14AC7">
            <w:pPr>
              <w:pStyle w:val="Standard"/>
            </w:pPr>
            <w:r>
              <w:t>§ 3 п.23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23.01.2017-28.01.2017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Прямоугольный параллелепипед. § 3 п.24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30.01.2017-04.02.2017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Прямоугольный параллелепипед. § 3 п.24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30.01.2017-04.02.2017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Решение задач на перпендикулярность прямых и плоскостей.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06.02.2017-11.02.2017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Решение задач на перпендикулярность прямых и плоскостей.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06.02.2017-11.02.2017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rPr>
                <w:b/>
              </w:rPr>
              <w:t>Контрольная работа № 3</w:t>
            </w:r>
            <w:r>
              <w:t xml:space="preserve"> по теме </w:t>
            </w:r>
            <w:r>
              <w:lastRenderedPageBreak/>
              <w:t>«Перпендикулярность прямых и плоскостей»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lastRenderedPageBreak/>
              <w:t>13.02.2017-</w:t>
            </w:r>
            <w:r>
              <w:lastRenderedPageBreak/>
              <w:t>19.02.2017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урок </w:t>
            </w:r>
            <w:r>
              <w:rPr>
                <w:rFonts w:cs="Arial CYR"/>
              </w:rPr>
              <w:lastRenderedPageBreak/>
              <w:t>контроля знаний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Зачет № 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13.02.2017-19.02.2017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контроля знаний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tabs>
                <w:tab w:val="left" w:pos="-533"/>
              </w:tabs>
              <w:snapToGrid w:val="0"/>
              <w:jc w:val="center"/>
            </w:pPr>
          </w:p>
          <w:p w:rsidR="006B5AB7" w:rsidRDefault="00C14AC7">
            <w:pPr>
              <w:pStyle w:val="Standard"/>
              <w:spacing w:before="120"/>
              <w:jc w:val="center"/>
            </w:pPr>
            <w:r>
              <w:rPr>
                <w:b/>
                <w:i/>
              </w:rPr>
              <w:t xml:space="preserve">Глава </w:t>
            </w: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   Многогранники (12 час)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Понятие многогранника. Призма.  § 1 п.25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20.02.2017-25.02.2017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Площадь поверхности призмы.   § 1 п.26, 27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20.02.2017-25.02.2017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урок </w:t>
            </w:r>
            <w:r>
              <w:rPr>
                <w:rFonts w:cs="Arial CYR"/>
              </w:rPr>
              <w:t>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tabs>
                <w:tab w:val="left" w:pos="-1253"/>
              </w:tabs>
              <w:snapToGrid w:val="0"/>
              <w:jc w:val="center"/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Решение задач на вычисление площади поверхности призмы.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27.02.2017-04.03.2017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Решение задач на вычисление площади поверхности призмы.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27.02.2017-04.03.2017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Пирамида. Правильная </w:t>
            </w:r>
            <w:r>
              <w:t>пирамида.    § 2 п.28,29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06.03.2017-11.03.2017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Пирамида. Правильная пирамида.     § 2 п.28,29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06.03.2017-11.03.2017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Решение задач по теме   «Пирамида».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13.03.2017-18.03.2017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 xml:space="preserve">Решение задач по теме   «Пирамида».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13.03.2017-18.03.2017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комбиниро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Усеченная пирамида.  § 2 п.30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20.03.2017-23.03.2017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Симметрия в пространстве. Понятие правильного многогранника. § 3 п.31, 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20.03.2017-23.03.2017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rPr>
                <w:b/>
              </w:rPr>
              <w:t>Контрольная работа №  4</w:t>
            </w:r>
            <w:r>
              <w:t xml:space="preserve"> по теме «Многогранники»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03.03.2017-08.04.2017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контроля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4 четверть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Зачет №3 по теме «Многогранники»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03.03.2017-08.04.2017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контроля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8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snapToGrid w:val="0"/>
              <w:jc w:val="center"/>
            </w:pPr>
          </w:p>
          <w:p w:rsidR="006B5AB7" w:rsidRDefault="00C14AC7">
            <w:pPr>
              <w:pStyle w:val="Standard"/>
              <w:spacing w:before="120"/>
              <w:jc w:val="center"/>
            </w:pPr>
            <w:r>
              <w:rPr>
                <w:b/>
                <w:i/>
              </w:rPr>
              <w:t xml:space="preserve">Глава </w:t>
            </w: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.    </w:t>
            </w:r>
            <w:r>
              <w:rPr>
                <w:b/>
                <w:i/>
              </w:rPr>
              <w:t>Векторы в пространстве (6 часов)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Понятие вектора. Равенство векторов.    § 1 п.34, 35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10.04.2017-15.04.2017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Сложение и вычитание векторов. Сумма нескольких векторов.§ 2 п.36, </w:t>
            </w:r>
            <w:r>
              <w:lastRenderedPageBreak/>
              <w:t>37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lastRenderedPageBreak/>
              <w:t>10.04.2017-15.04.2017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урок изучения </w:t>
            </w:r>
            <w:r>
              <w:rPr>
                <w:rFonts w:cs="Arial CYR"/>
              </w:rPr>
              <w:lastRenderedPageBreak/>
              <w:t>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Умножение вектора на число.    § 2 п.38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17.04.2017-22.04.2017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>Компланарные  векторы. Правило параллелепипеда.  § 3 п.39,40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17.04.2017-22.04.2017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</w:pPr>
            <w:r>
              <w:rPr>
                <w:rFonts w:cs="Arial CYR"/>
              </w:rPr>
              <w:t xml:space="preserve"> 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rPr>
                <w:rFonts w:cs="Arial CYR"/>
              </w:rPr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 xml:space="preserve">Разложение вектора </w:t>
            </w:r>
            <w:r>
              <w:t>по трем некомпланарным векторам.  § 3 п.41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24.04.2017-29.04.2017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Зачет № 4  по теме «Векторы в пространстве»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24.04.2017-29.04.2017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урок контроля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  <w:snapToGrid w:val="0"/>
              <w:spacing w:before="120"/>
              <w:jc w:val="center"/>
            </w:pPr>
            <w:r>
              <w:rPr>
                <w:b/>
                <w:i/>
              </w:rPr>
              <w:t>Итоговое повторение курса геометрии (6 часов)</w:t>
            </w: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C14AC7">
            <w:pPr>
              <w:pStyle w:val="Standard"/>
            </w:pPr>
            <w:r>
              <w:t xml:space="preserve">Аксиомы </w:t>
            </w:r>
            <w:r>
              <w:t>стереометрии и их следствия.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rPr>
                <w:rFonts w:cs="Times New Roman"/>
                <w:iCs/>
              </w:rPr>
              <w:t>02.05.2017-06.05.2017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урок контроля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Параллельность прямых и плоскостей.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08.05.2017-13.05.2017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урок коррекции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Перпендикулярность прямых и плоскостей.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08.05.2017-13.05.2017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урок обобщения и систематиза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 xml:space="preserve">ции </w:t>
            </w:r>
            <w:r>
              <w:t>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rPr>
                <w:b/>
              </w:rPr>
            </w:pPr>
            <w:r>
              <w:rPr>
                <w:b/>
              </w:rPr>
              <w:t>Контрольная работа № 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15.05.2017-20.05.2017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rPr>
                <w:rFonts w:cs="Arial CYR"/>
              </w:rPr>
              <w:t>урок контроля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>Повторение . Векторы в пространстве, их применение к решению задач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15.05.2017-20.05.2017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урок обобщения и систематиза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ции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</w:pPr>
            <w:r>
              <w:t xml:space="preserve">Обобщение материала. Урок- беседа по курсу </w:t>
            </w:r>
            <w:r>
              <w:t>геометрии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snapToGrid w:val="0"/>
              <w:jc w:val="center"/>
            </w:pPr>
            <w:r>
              <w:t>22.05.2017-27.05.2017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t>урок обобщения и систематиза</w:t>
            </w:r>
          </w:p>
          <w:p w:rsidR="006B5AB7" w:rsidRDefault="00C14AC7">
            <w:pPr>
              <w:pStyle w:val="Standard"/>
              <w:snapToGrid w:val="0"/>
              <w:jc w:val="both"/>
            </w:pPr>
            <w:r>
              <w:t>ции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</w:tr>
      <w:tr w:rsidR="006B5AB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7" w:rsidRDefault="006B5AB7">
            <w:pPr>
              <w:pStyle w:val="Standard"/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C14AC7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68 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7" w:rsidRDefault="006B5AB7">
            <w:pPr>
              <w:pStyle w:val="Standard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AB7" w:rsidRDefault="00C14AC7">
            <w:pPr>
              <w:pStyle w:val="Standard"/>
              <w:snapToGrid w:val="0"/>
              <w:jc w:val="both"/>
            </w:pPr>
            <w:r>
              <w:rPr>
                <w:rFonts w:cs="Times New Roman"/>
              </w:rPr>
              <w:t>29.08.2017-30.05.2017,как резерв из-за праздничных дней</w:t>
            </w:r>
          </w:p>
        </w:tc>
      </w:tr>
    </w:tbl>
    <w:p w:rsidR="006B5AB7" w:rsidRDefault="006B5AB7">
      <w:pPr>
        <w:pStyle w:val="Standard"/>
      </w:pPr>
    </w:p>
    <w:p w:rsidR="006B5AB7" w:rsidRDefault="006B5AB7">
      <w:pPr>
        <w:pStyle w:val="Standard"/>
        <w:tabs>
          <w:tab w:val="left" w:pos="709"/>
        </w:tabs>
        <w:spacing w:line="360" w:lineRule="atLeast"/>
        <w:ind w:hanging="11"/>
        <w:jc w:val="both"/>
        <w:rPr>
          <w:rFonts w:cs="Times New Roman"/>
          <w:sz w:val="28"/>
          <w:szCs w:val="28"/>
        </w:rPr>
      </w:pPr>
    </w:p>
    <w:p w:rsidR="006B5AB7" w:rsidRDefault="006B5AB7">
      <w:pPr>
        <w:pStyle w:val="Standard"/>
        <w:ind w:firstLine="709"/>
        <w:jc w:val="both"/>
        <w:rPr>
          <w:b/>
          <w:sz w:val="28"/>
          <w:szCs w:val="28"/>
        </w:rPr>
      </w:pPr>
    </w:p>
    <w:p w:rsidR="006B5AB7" w:rsidRDefault="006B5AB7">
      <w:pPr>
        <w:pStyle w:val="Standard"/>
        <w:ind w:firstLine="709"/>
        <w:jc w:val="both"/>
        <w:rPr>
          <w:b/>
          <w:sz w:val="28"/>
          <w:szCs w:val="28"/>
        </w:rPr>
      </w:pPr>
    </w:p>
    <w:p w:rsidR="006B5AB7" w:rsidRDefault="00C14AC7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учащихся:</w:t>
      </w:r>
    </w:p>
    <w:p w:rsidR="006B5AB7" w:rsidRDefault="00C14AC7">
      <w:pPr>
        <w:pStyle w:val="Standard"/>
        <w:shd w:val="clear" w:color="auto" w:fill="FFFFFF"/>
        <w:autoSpaceDE w:val="0"/>
        <w:ind w:firstLine="709"/>
        <w:jc w:val="both"/>
      </w:pPr>
      <w:r>
        <w:rPr>
          <w:rFonts w:cs="Times New Roman"/>
          <w:lang w:eastAsia="ja-JP" w:bidi="fa-IR"/>
        </w:rPr>
        <w:t xml:space="preserve">В ходе преподавания геометрии в 10 классе, работы над формированием у </w:t>
      </w:r>
      <w:r>
        <w:rPr>
          <w:rFonts w:cs="Times New Roman"/>
          <w:lang w:eastAsia="ja-JP" w:bidi="fa-IR"/>
        </w:rPr>
        <w:t xml:space="preserve">обучающихся перечисленных в программе знаний и умений следует обращать внимание на то, чтобы они овладевали </w:t>
      </w:r>
      <w:r>
        <w:rPr>
          <w:rFonts w:cs="Times New Roman"/>
          <w:b/>
          <w:iCs/>
          <w:lang w:eastAsia="ja-JP" w:bidi="fa-IR"/>
        </w:rPr>
        <w:t>умениями общеучебного характера</w:t>
      </w:r>
      <w:r>
        <w:rPr>
          <w:rFonts w:cs="Times New Roman"/>
          <w:i/>
          <w:iCs/>
          <w:lang w:eastAsia="ja-JP" w:bidi="fa-IR"/>
        </w:rPr>
        <w:t xml:space="preserve">, </w:t>
      </w:r>
      <w:r>
        <w:rPr>
          <w:rFonts w:cs="Times New Roman"/>
          <w:lang w:eastAsia="ja-JP" w:bidi="fa-IR"/>
        </w:rPr>
        <w:t xml:space="preserve">разнообразными </w:t>
      </w:r>
      <w:r>
        <w:rPr>
          <w:rFonts w:cs="Times New Roman"/>
          <w:b/>
          <w:iCs/>
          <w:lang w:eastAsia="ja-JP" w:bidi="fa-IR"/>
        </w:rPr>
        <w:t>способами деятельности</w:t>
      </w:r>
      <w:r>
        <w:rPr>
          <w:rFonts w:cs="Times New Roman"/>
          <w:i/>
          <w:iCs/>
          <w:lang w:eastAsia="ja-JP" w:bidi="fa-IR"/>
        </w:rPr>
        <w:t xml:space="preserve">, </w:t>
      </w:r>
      <w:r>
        <w:rPr>
          <w:rFonts w:cs="Times New Roman"/>
          <w:lang w:eastAsia="ja-JP" w:bidi="fa-IR"/>
        </w:rPr>
        <w:t>приобретали опыт:</w:t>
      </w:r>
    </w:p>
    <w:p w:rsidR="006B5AB7" w:rsidRDefault="00C14AC7">
      <w:pPr>
        <w:pStyle w:val="Standard"/>
        <w:numPr>
          <w:ilvl w:val="0"/>
          <w:numId w:val="8"/>
        </w:numPr>
        <w:shd w:val="clear" w:color="auto" w:fill="FFFFFF"/>
        <w:autoSpaceDE w:val="0"/>
        <w:ind w:firstLine="709"/>
        <w:jc w:val="both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планирования и осуществления алгоритмической деятельности,</w:t>
      </w:r>
      <w:r>
        <w:rPr>
          <w:rFonts w:cs="Times New Roman"/>
          <w:lang w:eastAsia="ja-JP" w:bidi="fa-IR"/>
        </w:rPr>
        <w:t xml:space="preserve"> выполнения заданных и конструирования новых алгоритмов;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исследовательской деятельности, развития идей, проведения экспериментов, </w:t>
      </w:r>
      <w:r>
        <w:rPr>
          <w:rFonts w:cs="Times New Roman"/>
          <w:lang w:eastAsia="ja-JP" w:bidi="fa-IR"/>
        </w:rPr>
        <w:t>обобщения, постановки и формулирования новых задач;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</w:t>
      </w:r>
      <w:r>
        <w:rPr>
          <w:rFonts w:cs="Times New Roman"/>
          <w:lang w:eastAsia="ja-JP" w:bidi="fa-IR"/>
        </w:rPr>
        <w:t>ругой для иллюстрации, интерпретации, аргументации и доказательства;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проведения доказательных рассуждений, аргументации, выдвижения гипотез и их обоснования;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поиска, систематизации, анализа и классификации информации, использования разнообразных </w:t>
      </w:r>
      <w:r>
        <w:rPr>
          <w:rFonts w:cs="Times New Roman"/>
          <w:lang w:eastAsia="ja-JP" w:bidi="fa-IR"/>
        </w:rPr>
        <w:t>информационных источников, включая учебную и справочную литературу, современные информационные технологии.</w:t>
      </w:r>
    </w:p>
    <w:p w:rsidR="006B5AB7" w:rsidRDefault="006B5AB7">
      <w:pPr>
        <w:pStyle w:val="Standard"/>
        <w:ind w:firstLine="709"/>
        <w:jc w:val="both"/>
        <w:rPr>
          <w:rFonts w:cs="Times New Roman"/>
          <w:lang w:eastAsia="ja-JP" w:bidi="fa-IR"/>
        </w:rPr>
      </w:pPr>
    </w:p>
    <w:p w:rsidR="006B5AB7" w:rsidRDefault="00C14AC7">
      <w:pPr>
        <w:pStyle w:val="Standard"/>
        <w:shd w:val="clear" w:color="auto" w:fill="FFFFFF"/>
        <w:autoSpaceDE w:val="0"/>
        <w:ind w:left="-1418" w:firstLine="709"/>
        <w:jc w:val="both"/>
      </w:pPr>
      <w:r>
        <w:rPr>
          <w:rFonts w:cs="Times New Roman"/>
          <w:b/>
          <w:lang w:eastAsia="ja-JP" w:bidi="fa-IR"/>
        </w:rPr>
        <w:tab/>
      </w:r>
      <w:r>
        <w:rPr>
          <w:rFonts w:cs="Times New Roman"/>
          <w:sz w:val="28"/>
          <w:szCs w:val="28"/>
          <w:lang w:eastAsia="ja-JP" w:bidi="fa-IR"/>
        </w:rPr>
        <w:t>В результате изучения данного курса учащиеся должны</w:t>
      </w:r>
    </w:p>
    <w:p w:rsidR="006B5AB7" w:rsidRDefault="00C14AC7">
      <w:pPr>
        <w:pStyle w:val="Standard"/>
        <w:shd w:val="clear" w:color="auto" w:fill="FFFFFF"/>
        <w:autoSpaceDE w:val="0"/>
        <w:ind w:left="360" w:firstLine="709"/>
        <w:jc w:val="both"/>
      </w:pPr>
      <w:r>
        <w:rPr>
          <w:rFonts w:cs="Times New Roman"/>
          <w:sz w:val="28"/>
          <w:szCs w:val="28"/>
          <w:lang w:eastAsia="ja-JP" w:bidi="fa-IR"/>
        </w:rPr>
        <w:t>знать/понимать:</w:t>
      </w:r>
    </w:p>
    <w:p w:rsidR="006B5AB7" w:rsidRDefault="006B5AB7">
      <w:pPr>
        <w:pStyle w:val="Standard"/>
        <w:shd w:val="clear" w:color="auto" w:fill="FFFFFF"/>
        <w:autoSpaceDE w:val="0"/>
        <w:ind w:left="360" w:firstLine="709"/>
        <w:jc w:val="both"/>
      </w:pP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  <w:rPr>
          <w:rFonts w:cs="Times New Roman"/>
        </w:rPr>
      </w:pPr>
      <w:r>
        <w:rPr>
          <w:rFonts w:cs="Times New Roman"/>
        </w:rPr>
        <w:t>основные поняти стереометрии (точка, прямая, плоскость, пространство);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понятие</w:t>
      </w:r>
      <w:r>
        <w:rPr>
          <w:rFonts w:cs="Times New Roman"/>
        </w:rPr>
        <w:t xml:space="preserve"> пресекающихся, параллельных и скрещивающихся прямых в пространстве;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понятие угла между прямыми в пространстве;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перпендикулярность прямых; параллельность и перпендикулярность прямой и плоскости;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Понятие перпендикуляра и наклонной; угла между прямой и плоск</w:t>
      </w:r>
      <w:r>
        <w:rPr>
          <w:rFonts w:cs="Times New Roman"/>
        </w:rPr>
        <w:t>остью;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теорему о трех перпендикулярах;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параллельность и перпендикулярность плоскостей; двугранный угол и линейный угол двугранного угла;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понятие расстояния от точки до плоскости, расстояния от прямой до плоскости; расстояния между параллельными плоскостями</w:t>
      </w:r>
      <w:r>
        <w:rPr>
          <w:rFonts w:cs="Times New Roman"/>
        </w:rPr>
        <w:t>;расстояния между скрещивающимися прямыми;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понятия многогранника, вершины, ребра, грани, развертки многогранника;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понятие призмы, правильной призмы, а также прямой и наклонной;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понятие пирамиды правильной и усеченной;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 xml:space="preserve"> понятие о симметрии в пространстве, с</w:t>
      </w:r>
      <w:r>
        <w:rPr>
          <w:rFonts w:cs="Times New Roman"/>
        </w:rPr>
        <w:t>имметрии в кубе, в параллелепипеде, в призме, в пирамиде;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понятие о сечении куба,призмы, пирамиды;</w:t>
      </w:r>
    </w:p>
    <w:p w:rsidR="006B5AB7" w:rsidRDefault="00C14AC7">
      <w:pPr>
        <w:pStyle w:val="Standard"/>
        <w:numPr>
          <w:ilvl w:val="0"/>
          <w:numId w:val="3"/>
        </w:numPr>
        <w:ind w:firstLine="709"/>
        <w:jc w:val="both"/>
      </w:pPr>
      <w:r>
        <w:rPr>
          <w:rFonts w:cs="Times New Roman"/>
        </w:rPr>
        <w:t>представление о правильных многогранниках( тетраэдр,куб,октаэдр,додекаэдр и октаэдр).</w:t>
      </w:r>
    </w:p>
    <w:p w:rsidR="006B5AB7" w:rsidRDefault="006B5AB7">
      <w:pPr>
        <w:pStyle w:val="Standard"/>
        <w:ind w:firstLine="709"/>
        <w:jc w:val="both"/>
      </w:pPr>
    </w:p>
    <w:p w:rsidR="006B5AB7" w:rsidRDefault="00C14AC7">
      <w:pPr>
        <w:pStyle w:val="Standard"/>
        <w:shd w:val="clear" w:color="auto" w:fill="FFFFFF"/>
        <w:autoSpaceDE w:val="0"/>
        <w:ind w:firstLine="709"/>
        <w:jc w:val="both"/>
      </w:pPr>
      <w:r>
        <w:rPr>
          <w:sz w:val="28"/>
          <w:szCs w:val="28"/>
          <w:lang w:eastAsia="ja-JP" w:bidi="fa-IR"/>
        </w:rPr>
        <w:t>Уметь:</w:t>
      </w:r>
    </w:p>
    <w:p w:rsidR="006B5AB7" w:rsidRDefault="006B5AB7">
      <w:pPr>
        <w:pStyle w:val="Standard"/>
        <w:shd w:val="clear" w:color="auto" w:fill="FFFFFF"/>
        <w:autoSpaceDE w:val="0"/>
        <w:ind w:firstLine="709"/>
        <w:jc w:val="both"/>
        <w:rPr>
          <w:rFonts w:cs="Times New Roman"/>
        </w:rPr>
      </w:pP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</w:pPr>
      <w:r>
        <w:rPr>
          <w:lang w:eastAsia="ja-JP" w:bidi="fa-IR"/>
        </w:rPr>
        <w:t>распознавать на чертежах и моделях пространственные формы; соо</w:t>
      </w:r>
      <w:r>
        <w:rPr>
          <w:lang w:eastAsia="ja-JP" w:bidi="fa-IR"/>
        </w:rPr>
        <w:t>тносить трехмерные объекты с их описаниями и изображениями;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</w:pPr>
      <w:r>
        <w:rPr>
          <w:lang w:eastAsia="ja-JP" w:bidi="fa-IR"/>
        </w:rPr>
        <w:lastRenderedPageBreak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</w:pPr>
      <w:r>
        <w:rPr>
          <w:lang w:eastAsia="ja-JP" w:bidi="fa-IR"/>
        </w:rPr>
        <w:t>анализировать в простейших случаях взаимное расположение объектов в простран</w:t>
      </w:r>
      <w:r>
        <w:rPr>
          <w:lang w:eastAsia="ja-JP" w:bidi="fa-IR"/>
        </w:rPr>
        <w:t>стве;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</w:pPr>
      <w:r>
        <w:rPr>
          <w:lang w:eastAsia="ja-JP" w:bidi="fa-IR"/>
        </w:rPr>
        <w:t>изображать основные многогранники; выполнять чертежи по условиям задач;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</w:pPr>
      <w:r>
        <w:rPr>
          <w:lang w:eastAsia="ja-JP" w:bidi="fa-IR"/>
        </w:rPr>
        <w:t>строить простейшие сечения куба, призмы, пирамиды;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</w:pPr>
      <w:r>
        <w:rPr>
          <w:lang w:eastAsia="ja-JP" w:bidi="fa-IR"/>
        </w:rPr>
        <w:t>решать планиметрические и простейшие стереометрические задачи на нахождение геометрических величин(длин, углов, площадей);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</w:pPr>
      <w:r>
        <w:rPr>
          <w:lang w:eastAsia="ja-JP" w:bidi="fa-IR"/>
        </w:rPr>
        <w:t>использовать при решении стереометрических задач планиметрические факты и методы;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</w:pPr>
      <w:r>
        <w:rPr>
          <w:lang w:eastAsia="ja-JP" w:bidi="fa-IR"/>
        </w:rPr>
        <w:t>решать задачи и прводить доказательные рассуждения, используя известные теоремы, обнаруживая возможности их применения.</w:t>
      </w:r>
    </w:p>
    <w:p w:rsidR="006B5AB7" w:rsidRDefault="006B5AB7">
      <w:pPr>
        <w:pStyle w:val="Standard"/>
        <w:ind w:firstLine="709"/>
        <w:jc w:val="both"/>
        <w:rPr>
          <w:rFonts w:cs="Times New Roman"/>
        </w:rPr>
      </w:pPr>
    </w:p>
    <w:p w:rsidR="006B5AB7" w:rsidRDefault="00C14AC7">
      <w:pPr>
        <w:pStyle w:val="Standard"/>
        <w:shd w:val="clear" w:color="auto" w:fill="FFFFFF"/>
        <w:autoSpaceDE w:val="0"/>
        <w:ind w:firstLine="709"/>
        <w:jc w:val="both"/>
      </w:pPr>
      <w:r>
        <w:rPr>
          <w:sz w:val="28"/>
          <w:szCs w:val="28"/>
          <w:lang w:eastAsia="ja-JP" w:bidi="fa-IR"/>
        </w:rPr>
        <w:t>Использовать приобретенные знания и умения в практиче</w:t>
      </w:r>
      <w:r>
        <w:rPr>
          <w:sz w:val="28"/>
          <w:szCs w:val="28"/>
          <w:lang w:eastAsia="ja-JP" w:bidi="fa-IR"/>
        </w:rPr>
        <w:t xml:space="preserve">ской деятельности в повседневной жизни </w:t>
      </w:r>
      <w:r>
        <w:rPr>
          <w:lang w:eastAsia="ja-JP" w:bidi="fa-IR"/>
        </w:rPr>
        <w:t>для</w:t>
      </w:r>
      <w:r>
        <w:rPr>
          <w:sz w:val="28"/>
          <w:szCs w:val="28"/>
          <w:lang w:eastAsia="ja-JP" w:bidi="fa-IR"/>
        </w:rPr>
        <w:t>:</w:t>
      </w:r>
    </w:p>
    <w:p w:rsidR="006B5AB7" w:rsidRDefault="006B5AB7">
      <w:pPr>
        <w:pStyle w:val="Standard"/>
        <w:shd w:val="clear" w:color="auto" w:fill="FFFFFF"/>
        <w:autoSpaceDE w:val="0"/>
        <w:ind w:firstLine="709"/>
        <w:jc w:val="both"/>
        <w:rPr>
          <w:rFonts w:cs="Times New Roman"/>
        </w:rPr>
      </w:pP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</w:pPr>
      <w:r>
        <w:rPr>
          <w:sz w:val="21"/>
          <w:lang w:eastAsia="ja-JP" w:bidi="fa-IR"/>
        </w:rPr>
        <w:t>описания реальных ситуаций на языке геометрии;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</w:pPr>
      <w:r>
        <w:rPr>
          <w:sz w:val="21"/>
          <w:lang w:eastAsia="ja-JP" w:bidi="fa-IR"/>
        </w:rPr>
        <w:t>исследования(моделирования) несложных практических ситуаций на основе изученных формул и свойств фигур;</w:t>
      </w:r>
    </w:p>
    <w:p w:rsidR="006B5AB7" w:rsidRDefault="00C14AC7">
      <w:pPr>
        <w:pStyle w:val="Standard"/>
        <w:numPr>
          <w:ilvl w:val="0"/>
          <w:numId w:val="3"/>
        </w:numPr>
        <w:shd w:val="clear" w:color="auto" w:fill="FFFFFF"/>
        <w:autoSpaceDE w:val="0"/>
        <w:ind w:firstLine="709"/>
        <w:jc w:val="both"/>
      </w:pPr>
      <w:r>
        <w:rPr>
          <w:sz w:val="21"/>
          <w:lang w:eastAsia="ja-JP" w:bidi="fa-IR"/>
        </w:rPr>
        <w:t xml:space="preserve">решения практических задач, связанных с нахождением </w:t>
      </w:r>
      <w:r>
        <w:rPr>
          <w:sz w:val="21"/>
          <w:lang w:eastAsia="ja-JP" w:bidi="fa-IR"/>
        </w:rPr>
        <w:t>геометрических величин( используя при необходиости справочники и технические средства)</w:t>
      </w:r>
    </w:p>
    <w:p w:rsidR="006B5AB7" w:rsidRDefault="006B5AB7">
      <w:pPr>
        <w:pStyle w:val="Standard"/>
        <w:ind w:firstLine="709"/>
        <w:jc w:val="both"/>
      </w:pPr>
    </w:p>
    <w:p w:rsidR="006B5AB7" w:rsidRDefault="00C14AC7">
      <w:pPr>
        <w:pStyle w:val="Standard"/>
        <w:ind w:left="-709" w:firstLine="709"/>
        <w:jc w:val="both"/>
      </w:pPr>
      <w:r>
        <w:rPr>
          <w:b/>
          <w:sz w:val="28"/>
          <w:szCs w:val="28"/>
        </w:rPr>
        <w:t>Учебно-методический комплект:</w:t>
      </w:r>
    </w:p>
    <w:p w:rsidR="006B5AB7" w:rsidRDefault="006B5AB7">
      <w:pPr>
        <w:pStyle w:val="Standard"/>
        <w:ind w:firstLine="709"/>
        <w:jc w:val="both"/>
      </w:pPr>
    </w:p>
    <w:p w:rsidR="006B5AB7" w:rsidRDefault="00C14AC7">
      <w:pPr>
        <w:pStyle w:val="Standard"/>
        <w:numPr>
          <w:ilvl w:val="0"/>
          <w:numId w:val="9"/>
        </w:numPr>
        <w:jc w:val="both"/>
      </w:pPr>
      <w:r>
        <w:t>Л. С. Атанасян, В.Ф. Бутузов, С.Б. Кадомцева и др.  Геометрия. Учебник для 10-11 классов общеобразовательных учреждений. Базовый и профил</w:t>
      </w:r>
      <w:r>
        <w:t>ьный уровни. -18 изд. - М.: Просвещение,2009.- 255с.:ил</w:t>
      </w:r>
    </w:p>
    <w:p w:rsidR="006B5AB7" w:rsidRDefault="00C14AC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lang w:eastAsia="ja-JP" w:bidi="fa-IR"/>
        </w:rPr>
        <w:t>Зив Б.Г. Геометрия. Дидактические материалы. 10 класс.- 10-е изд. - М.:Просвещение,2009.-159с.:ил</w:t>
      </w:r>
    </w:p>
    <w:p w:rsidR="006B5AB7" w:rsidRDefault="00C14AC7">
      <w:pPr>
        <w:pStyle w:val="Standard"/>
        <w:numPr>
          <w:ilvl w:val="0"/>
          <w:numId w:val="9"/>
        </w:numPr>
        <w:jc w:val="both"/>
      </w:pPr>
      <w:r>
        <w:t>С.М. Саакян, В.Ф. Бутузов. Изучение геометрии в 10-11 классах. Книга для учителя. Москва. Просвещение.</w:t>
      </w:r>
      <w:r>
        <w:t>2007</w:t>
      </w:r>
    </w:p>
    <w:p w:rsidR="006B5AB7" w:rsidRDefault="006B5AB7">
      <w:pPr>
        <w:pStyle w:val="Standard"/>
        <w:ind w:left="-709" w:firstLine="709"/>
        <w:jc w:val="both"/>
        <w:rPr>
          <w:rFonts w:cs="Times New Roman"/>
        </w:rPr>
      </w:pPr>
    </w:p>
    <w:p w:rsidR="006B5AB7" w:rsidRDefault="00C14AC7">
      <w:pPr>
        <w:pStyle w:val="Standard"/>
        <w:ind w:left="-709" w:firstLine="709"/>
        <w:jc w:val="both"/>
      </w:pPr>
      <w:r>
        <w:rPr>
          <w:b/>
          <w:sz w:val="28"/>
          <w:szCs w:val="28"/>
        </w:rPr>
        <w:t>Список литературы:</w:t>
      </w:r>
    </w:p>
    <w:p w:rsidR="006B5AB7" w:rsidRDefault="006B5AB7">
      <w:pPr>
        <w:pStyle w:val="Standard"/>
        <w:ind w:left="2124" w:firstLine="709"/>
        <w:jc w:val="both"/>
        <w:rPr>
          <w:rFonts w:cs="Times New Roman"/>
          <w:b/>
        </w:rPr>
      </w:pPr>
    </w:p>
    <w:p w:rsidR="006B5AB7" w:rsidRDefault="00C14AC7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Ершова А.П.,Голобородько В.В. Дидактические материалы по геометрии для 10 класса /М.: ИЛЕКСА,2010</w:t>
      </w:r>
    </w:p>
    <w:p w:rsidR="006B5AB7" w:rsidRDefault="00C14AC7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cs="Times New Roman"/>
          <w:lang w:eastAsia="ja-JP" w:bidi="fa-IR"/>
        </w:rPr>
        <w:t>Ершова А.П.,Голобородько В.В. Самостоятельные и контрольные работы по геометрии для 10 класса /М.: ИЛЕКСА,2003</w:t>
      </w:r>
    </w:p>
    <w:p w:rsidR="006B5AB7" w:rsidRDefault="00C14AC7">
      <w:pPr>
        <w:pStyle w:val="Standard"/>
        <w:numPr>
          <w:ilvl w:val="0"/>
          <w:numId w:val="10"/>
        </w:numPr>
        <w:autoSpaceDE w:val="0"/>
        <w:jc w:val="both"/>
      </w:pPr>
      <w:r>
        <w:rPr>
          <w:rFonts w:cs="Times New Roman"/>
          <w:lang w:eastAsia="ja-JP" w:bidi="fa-IR"/>
        </w:rPr>
        <w:t xml:space="preserve">Яровенко В.А. </w:t>
      </w:r>
      <w:r>
        <w:rPr>
          <w:rFonts w:cs="Times New Roman"/>
          <w:lang w:eastAsia="ja-JP" w:bidi="fa-IR"/>
        </w:rPr>
        <w:t>Прурочные разработки по геометрии: 10 класс.-М.: ВАКО,2010. -304с.-(В помощь школьному учителю)</w:t>
      </w:r>
    </w:p>
    <w:p w:rsidR="006B5AB7" w:rsidRDefault="006B5AB7">
      <w:pPr>
        <w:pStyle w:val="Standard"/>
        <w:autoSpaceDE w:val="0"/>
        <w:jc w:val="both"/>
      </w:pPr>
    </w:p>
    <w:p w:rsidR="006B5AB7" w:rsidRDefault="00C14AC7">
      <w:pPr>
        <w:pStyle w:val="Standard"/>
        <w:shd w:val="clear" w:color="auto" w:fill="FFFFFF"/>
        <w:autoSpaceDE w:val="0"/>
        <w:ind w:left="709" w:hanging="425"/>
        <w:jc w:val="both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  Для работы используется компьютер, проектор, готовые электронные продукты, презентации к уроку, разработанные самостоятельно и с помощью учеников.</w:t>
      </w:r>
    </w:p>
    <w:p w:rsidR="006B5AB7" w:rsidRDefault="006B5AB7">
      <w:pPr>
        <w:pStyle w:val="Standard"/>
        <w:ind w:left="-709" w:firstLine="709"/>
      </w:pPr>
    </w:p>
    <w:p w:rsidR="006B5AB7" w:rsidRDefault="006B5AB7">
      <w:pPr>
        <w:pStyle w:val="Standard"/>
        <w:ind w:firstLine="709"/>
        <w:jc w:val="both"/>
      </w:pPr>
    </w:p>
    <w:p w:rsidR="006B5AB7" w:rsidRDefault="006B5AB7">
      <w:pPr>
        <w:pStyle w:val="Standard"/>
        <w:ind w:firstLine="709"/>
        <w:jc w:val="both"/>
      </w:pPr>
    </w:p>
    <w:p w:rsidR="006B5AB7" w:rsidRDefault="00C14AC7">
      <w:pPr>
        <w:pStyle w:val="c13c8"/>
        <w:spacing w:before="0" w:after="0" w:line="270" w:lineRule="atLeast"/>
      </w:pPr>
      <w:r>
        <w:t xml:space="preserve">       </w:t>
      </w:r>
      <w:r>
        <w:t xml:space="preserve">       СОГЛАСОВАНО                                                               СОГЛАСОВАНО</w:t>
      </w:r>
    </w:p>
    <w:p w:rsidR="006B5AB7" w:rsidRDefault="00C14AC7">
      <w:pPr>
        <w:pStyle w:val="c13c8"/>
        <w:spacing w:before="0" w:after="0" w:line="270" w:lineRule="atLeast"/>
      </w:pPr>
      <w:r>
        <w:t>Протокол №1___ заседания ШМО                                             Зам. директора по УВР</w:t>
      </w:r>
    </w:p>
    <w:p w:rsidR="006B5AB7" w:rsidRDefault="00C14AC7">
      <w:pPr>
        <w:pStyle w:val="c13c8"/>
        <w:spacing w:before="0" w:after="0" w:line="270" w:lineRule="atLeast"/>
      </w:pPr>
      <w:r>
        <w:t xml:space="preserve">от «__»______________________                                       </w:t>
      </w:r>
      <w:r>
        <w:t xml:space="preserve">        Прислонова О. Н.</w:t>
      </w:r>
    </w:p>
    <w:p w:rsidR="006B5AB7" w:rsidRDefault="00C14AC7">
      <w:pPr>
        <w:pStyle w:val="c13c8"/>
        <w:spacing w:before="0" w:after="0" w:line="270" w:lineRule="atLeast"/>
      </w:pPr>
      <w:r>
        <w:t>Руководитель Витальева Т. Б.                                                      Дата «___»___________</w:t>
      </w:r>
    </w:p>
    <w:p w:rsidR="006B5AB7" w:rsidRDefault="00C14AC7">
      <w:pPr>
        <w:pStyle w:val="c13c8"/>
        <w:spacing w:before="0" w:after="0" w:line="270" w:lineRule="atLeast"/>
      </w:pPr>
      <w:r>
        <w:t>Подпись_____________________                                               Подпись______________</w:t>
      </w:r>
    </w:p>
    <w:sectPr w:rsidR="006B5A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C7" w:rsidRDefault="00C14AC7">
      <w:r>
        <w:separator/>
      </w:r>
    </w:p>
  </w:endnote>
  <w:endnote w:type="continuationSeparator" w:id="0">
    <w:p w:rsidR="00C14AC7" w:rsidRDefault="00C1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2"/>
    <w:family w:val="auto"/>
    <w:pitch w:val="default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C7" w:rsidRDefault="00C14AC7">
      <w:r>
        <w:rPr>
          <w:color w:val="000000"/>
        </w:rPr>
        <w:separator/>
      </w:r>
    </w:p>
  </w:footnote>
  <w:footnote w:type="continuationSeparator" w:id="0">
    <w:p w:rsidR="00C14AC7" w:rsidRDefault="00C1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FC1"/>
    <w:multiLevelType w:val="multilevel"/>
    <w:tmpl w:val="C6AEB0C2"/>
    <w:styleLink w:val="WW8Num7"/>
    <w:lvl w:ilvl="0">
      <w:numFmt w:val="bullet"/>
      <w:lvlText w:val=""/>
      <w:lvlJc w:val="left"/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435A5B"/>
    <w:multiLevelType w:val="multilevel"/>
    <w:tmpl w:val="55AC2092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decimal"/>
      <w:lvlText w:val="%2."/>
      <w:lvlJc w:val="left"/>
      <w:pPr>
        <w:ind w:left="1778" w:hanging="360"/>
      </w:pPr>
    </w:lvl>
    <w:lvl w:ilvl="2">
      <w:start w:val="1"/>
      <w:numFmt w:val="decimal"/>
      <w:lvlText w:val="%3."/>
      <w:lvlJc w:val="left"/>
      <w:pPr>
        <w:ind w:left="2138" w:hanging="360"/>
      </w:pPr>
    </w:lvl>
    <w:lvl w:ilvl="3">
      <w:start w:val="1"/>
      <w:numFmt w:val="decimal"/>
      <w:lvlText w:val="%4."/>
      <w:lvlJc w:val="left"/>
      <w:pPr>
        <w:ind w:left="2498" w:hanging="360"/>
      </w:pPr>
    </w:lvl>
    <w:lvl w:ilvl="4">
      <w:start w:val="1"/>
      <w:numFmt w:val="decimal"/>
      <w:lvlText w:val="%5."/>
      <w:lvlJc w:val="left"/>
      <w:pPr>
        <w:ind w:left="2858" w:hanging="360"/>
      </w:pPr>
    </w:lvl>
    <w:lvl w:ilvl="5">
      <w:start w:val="1"/>
      <w:numFmt w:val="decimal"/>
      <w:lvlText w:val="%6."/>
      <w:lvlJc w:val="left"/>
      <w:pPr>
        <w:ind w:left="3218" w:hanging="360"/>
      </w:pPr>
    </w:lvl>
    <w:lvl w:ilvl="6">
      <w:start w:val="1"/>
      <w:numFmt w:val="decimal"/>
      <w:lvlText w:val="%7."/>
      <w:lvlJc w:val="left"/>
      <w:pPr>
        <w:ind w:left="3578" w:hanging="360"/>
      </w:pPr>
    </w:lvl>
    <w:lvl w:ilvl="7">
      <w:start w:val="1"/>
      <w:numFmt w:val="decimal"/>
      <w:lvlText w:val="%8."/>
      <w:lvlJc w:val="left"/>
      <w:pPr>
        <w:ind w:left="3938" w:hanging="360"/>
      </w:pPr>
    </w:lvl>
    <w:lvl w:ilvl="8">
      <w:start w:val="1"/>
      <w:numFmt w:val="decimal"/>
      <w:lvlText w:val="%9."/>
      <w:lvlJc w:val="left"/>
      <w:pPr>
        <w:ind w:left="4298" w:hanging="360"/>
      </w:pPr>
    </w:lvl>
  </w:abstractNum>
  <w:abstractNum w:abstractNumId="2" w15:restartNumberingAfterBreak="0">
    <w:nsid w:val="22C922A9"/>
    <w:multiLevelType w:val="multilevel"/>
    <w:tmpl w:val="CF80E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6EF728F"/>
    <w:multiLevelType w:val="multilevel"/>
    <w:tmpl w:val="647EC826"/>
    <w:styleLink w:val="WW8Num4"/>
    <w:lvl w:ilvl="0">
      <w:numFmt w:val="bullet"/>
      <w:lvlText w:val=""/>
      <w:lvlJc w:val="left"/>
      <w:rPr>
        <w:rFonts w:ascii="Symbol" w:hAnsi="Symbol" w:cs="Symbol"/>
        <w:kern w:val="3"/>
        <w:lang w:eastAsia="ja-JP" w:bidi="fa-I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89300CE"/>
    <w:multiLevelType w:val="multilevel"/>
    <w:tmpl w:val="15162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08C3F66"/>
    <w:multiLevelType w:val="multilevel"/>
    <w:tmpl w:val="C5E2F13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5A1D4C61"/>
    <w:multiLevelType w:val="multilevel"/>
    <w:tmpl w:val="F80EB8F0"/>
    <w:styleLink w:val="WW8Num5"/>
    <w:lvl w:ilvl="0">
      <w:start w:val="1"/>
      <w:numFmt w:val="decimal"/>
      <w:lvlText w:val="%1."/>
      <w:lvlJc w:val="left"/>
      <w:rPr>
        <w:rFonts w:cs="Times New Roman"/>
        <w:kern w:val="3"/>
        <w:lang w:eastAsia="ja-JP" w:bidi="fa-IR"/>
      </w:rPr>
    </w:lvl>
    <w:lvl w:ilvl="1">
      <w:start w:val="1"/>
      <w:numFmt w:val="lowerLetter"/>
      <w:lvlText w:val="%2."/>
      <w:lvlJc w:val="left"/>
      <w:rPr>
        <w:rFonts w:cs="Times New Roman"/>
        <w:kern w:val="3"/>
        <w:lang w:eastAsia="ja-JP" w:bidi="fa-IR"/>
      </w:rPr>
    </w:lvl>
    <w:lvl w:ilvl="2">
      <w:start w:val="1"/>
      <w:numFmt w:val="lowerRoman"/>
      <w:lvlText w:val="%3."/>
      <w:lvlJc w:val="right"/>
      <w:rPr>
        <w:rFonts w:cs="Times New Roman"/>
        <w:kern w:val="3"/>
        <w:lang w:eastAsia="ja-JP" w:bidi="fa-IR"/>
      </w:rPr>
    </w:lvl>
    <w:lvl w:ilvl="3">
      <w:start w:val="1"/>
      <w:numFmt w:val="decimal"/>
      <w:lvlText w:val="%4."/>
      <w:lvlJc w:val="left"/>
      <w:rPr>
        <w:rFonts w:cs="Times New Roman"/>
        <w:kern w:val="3"/>
        <w:lang w:eastAsia="ja-JP" w:bidi="fa-IR"/>
      </w:rPr>
    </w:lvl>
    <w:lvl w:ilvl="4">
      <w:start w:val="1"/>
      <w:numFmt w:val="lowerLetter"/>
      <w:lvlText w:val="%5."/>
      <w:lvlJc w:val="left"/>
      <w:rPr>
        <w:rFonts w:cs="Times New Roman"/>
        <w:kern w:val="3"/>
        <w:lang w:eastAsia="ja-JP" w:bidi="fa-IR"/>
      </w:rPr>
    </w:lvl>
    <w:lvl w:ilvl="5">
      <w:start w:val="1"/>
      <w:numFmt w:val="lowerRoman"/>
      <w:lvlText w:val="%6."/>
      <w:lvlJc w:val="right"/>
      <w:rPr>
        <w:rFonts w:cs="Times New Roman"/>
        <w:kern w:val="3"/>
        <w:lang w:eastAsia="ja-JP" w:bidi="fa-IR"/>
      </w:rPr>
    </w:lvl>
    <w:lvl w:ilvl="6">
      <w:start w:val="1"/>
      <w:numFmt w:val="decimal"/>
      <w:lvlText w:val="%7."/>
      <w:lvlJc w:val="left"/>
      <w:rPr>
        <w:rFonts w:cs="Times New Roman"/>
        <w:kern w:val="3"/>
        <w:lang w:eastAsia="ja-JP" w:bidi="fa-IR"/>
      </w:rPr>
    </w:lvl>
    <w:lvl w:ilvl="7">
      <w:start w:val="1"/>
      <w:numFmt w:val="lowerLetter"/>
      <w:lvlText w:val="%8."/>
      <w:lvlJc w:val="left"/>
      <w:rPr>
        <w:rFonts w:cs="Times New Roman"/>
        <w:kern w:val="3"/>
        <w:lang w:eastAsia="ja-JP" w:bidi="fa-IR"/>
      </w:rPr>
    </w:lvl>
    <w:lvl w:ilvl="8">
      <w:start w:val="1"/>
      <w:numFmt w:val="lowerRoman"/>
      <w:lvlText w:val="%9."/>
      <w:lvlJc w:val="right"/>
      <w:rPr>
        <w:rFonts w:cs="Times New Roman"/>
        <w:kern w:val="3"/>
        <w:lang w:eastAsia="ja-JP" w:bidi="fa-IR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3"/>
    <w:lvlOverride w:ilvl="0"/>
  </w:num>
  <w:num w:numId="6">
    <w:abstractNumId w:val="0"/>
    <w:lvlOverride w:ilvl="0"/>
  </w:num>
  <w:num w:numId="7">
    <w:abstractNumId w:val="2"/>
  </w:num>
  <w:num w:numId="8">
    <w:abstractNumId w:val="5"/>
    <w:lvlOverride w:ilv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5AB7"/>
    <w:rsid w:val="006B5AB7"/>
    <w:rsid w:val="00C14AC7"/>
    <w:rsid w:val="00C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CE954-19AD-483D-8F0B-F41534E4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13c8">
    <w:name w:val="c13 c8"/>
    <w:basedOn w:val="Standard"/>
    <w:pPr>
      <w:spacing w:before="280" w:after="280"/>
    </w:pPr>
  </w:style>
  <w:style w:type="paragraph" w:customStyle="1" w:styleId="Standarduser">
    <w:name w:val="Standard (user)"/>
    <w:pPr>
      <w:suppressAutoHyphens/>
    </w:pPr>
    <w:rPr>
      <w:rFonts w:eastAsia="Times New Roman" w:cs="Tahoma"/>
      <w:lang w:val="de-DE" w:eastAsia="ja-JP" w:bidi="fa-IR"/>
    </w:rPr>
  </w:style>
  <w:style w:type="paragraph" w:styleId="a5">
    <w:name w:val="List Paragraph"/>
    <w:basedOn w:val="Standard"/>
    <w:pPr>
      <w:ind w:left="720"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7">
    <w:name w:val="WW8Num7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5">
    <w:name w:val="WW8Num5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2016-08-22T15:30:00Z</dcterms:created>
  <dcterms:modified xsi:type="dcterms:W3CDTF">2016-08-22T15:30:00Z</dcterms:modified>
</cp:coreProperties>
</file>